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3f72" w14:textId="0283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рнале "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мая 1994 г. N 512. Утратило силу - Постановлением Правительства РК от 22 июня 2005 г.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одготовкой и проведением 150-летия со дня рождения Абая Кунанбаев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печати и массовой информации Республики Казахстан об учреждении в г. Семипалатинске республиканского литературно-художественного и фольклорно-этнографического журнала "Аба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е Семипалатинской областной администрации выделить для редакции журнала "Абай" служебные помещения, необходимое имущество, оборудование, оргтехнику и служебный транс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ечати и массовой информации Республики Казахстан определить штатную структуру редакции журнала "Абай", обеспечить его полиграфической базой, необходимым количеством бумаги и други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определить источники финансирования для организации и содержания журнала "Аба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