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c19d" w14:textId="2fbc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журнале "Денсаулык"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июля 1994 г. N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здравоохранения и
Министерства печати и массовой информации Республики Казахстан
выступить соучредителями журнала "Денсаулык".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совместно с Министерством 
здравоохранения Республики Казахстан ежегодно предусматривать
дотации на покрытие убытков журнала "Денсаулык".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
решить вопросы выделения помещения, обеспечения 
материально-техническими ресурсами, служебным транспортом редакции
журнала "Денсаулык".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печати и массовой информации Республики
Казахстан обеспечить журнал "Денсаулык" необходимыми 
полиграфическими мощностями и бумагой.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