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75f7" w14:textId="9ae7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отнесения водных путей к категории судоходных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19 августа 1994 г. N 931. Утратило силу - постановлением Правительства РК от 29 января 2004 г. N 105 (P040105)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постановлением Верховного Совета Республики Казахстан от 31 марта 1993 г. N 2062 "О введении в действие Водного кодекса Республики Казахстан"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водные пути, по которым возможно и целесообразно осуществление перевозок грузов и пассажиров, относятся к категории судоходных.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Отнесение водных путей к категории судоходных осуществляется Кабинетом Министров Республики Казахстан по предложению Министерства транспорта и коммуникаций Республики Казахстан с необходимым обоснованием, в котором должны быть отражены: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объемы перевозок и основных грузопотоков;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организации, осуществляющей перевозки;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характеристика габаритов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особенности эксплуатации водных путей;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организации, обслуживающей путевое хозяйство.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предложению прилагаются: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затрат на содержание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схематический план и гидрологическая характеристика водоема;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 с государственными органами управления водными ресурсами и охраны природы.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транспорта и коммуникаций Республики Казахстан разработать и по согласованию с государственными органами управления водными ресурсами, охраны природы, здравоохранения и другими заинтересованными ведомствами утвердить Правила эксплуатации внутренних водных путей, открытых для судоходства, являющихся обязательными для всех предприятий и организаций, независимо от их ведомственной принадлежности и форм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Сохранить действующие внутренние водные пути, открытые для судоходства, согласно прилагаемому перечню.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 постановлению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от 19 августа 1994 г. N 931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Перечень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действующих внутренних водных путей,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открытых для судоходства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Река Черный Иртыш (от границы Китайской Народной Республики) - озеро Зайсан - река Иртыш с Бухтарминским, Усть-Каменогорским и Шульбинским водохранилищами (до границы с Российской Федерацией).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Река Или с Капчагайским водохранилищем в пределах от границы Китайской Народной Республики до плотины Капчагайской ГЭС.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Река Урал от п. Рубежка Западно-Казахстанской области до ее устья.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Урало-Каспийский канал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Озеро Балхаш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Река Ишим от плотины Петропавловского водохранилища до границы Российской Федерации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Река Сыр-Дарья в районе города Кзыл-Орда и паромных переправ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Акватория Каспийского моря, в пределах Республики Казахстан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