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1bd1" w14:textId="4491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инвестиционного проекта "Техническое перевооружение и поузловая модернизация прядильного производства под выпуск кардной хлопчатобумажной пряжи на Усть-Каменогорском комбинате шелковых тканей акционерного общества "МАКО"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сентября 1994 г. N 1033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Президента Республики Казахстан от 20 марта 1994 г. N 1607 "Об организации работ по привлечению, использованию и учету иностранных кредитов, предоставляемых Республике Казахстан или под гарантии Республики Казахстан" и решения Комиссии по иностранным кредитам от 19 сентября 1994 г., N 3-13 Кабинет Министров Республики Казахстан постановляет: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контракт, заключенный между акционерным обществом "МАКО" и германской фирмой "Текстима", на реконструкцию прядильной линии для кардной пряжи на общую сумму 17.5 млн. немецких марок.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проекта провести в рамках кредитной линии, предоставляемой Германией Республике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"МАКО", как заемщику, выдать все необходимые гарантии Министерству финансов Республики Казахстан; Министерству финансов Республики Казахстан выдать гарантию Республики Казахстан под названный проект.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АЛЕМ Банку Республики Казахстан заключить индивидуальное кредитное соглашение с немецким банком.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Акционерному обществу "МАКО" заключить индивидуальное кредитное соглашение с АЛЕМ Банком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авансовый платеж по кредиту в размере 2642 тыс. немецких марок оплачен фирмой Кюстерс Циттауер Машинен-фабрик ГмбХ в счет будущих поставок продукции. Погашение кредита и процентов по нему, а также все сопутствующие кредиту платежи акционерное общество "МАКО" производит самостоятельно.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Национальной акционерной компании "КРАМДС" осуществить контроль за ходом реализации проекта и погашением кредита.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