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7af8" w14:textId="e6e7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водоохранных зонах и полосах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января 1995 г. N 102. Утратило силу - постановлением Правительства РК от 16 января 2004 г. N 42 (P040042)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31 марта 1993 г. N 2062 "О введении в действие Водного кодекса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водоохранных зонах и полосах.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30 июня 1982 г. N 278 "Об утверждении Положения о водоохранных зонах малых рек Казахской ССР".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Кабинета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27 января 1995 г. N 102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 водоохранных зонах и полосах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Водным кодексом Республики Казахстан в целях поддержания благоприятного водного режима поверхностных водоемов, предупреждения их от заиления и зарастания, водной эрозии почв, ухудшения условий обитания водных животных и птиц, уменьшения колебаний стока устанавливаются водоохранные зоны и полосы.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Водоохранной зоной является территория, прилегающая к акваториям рек, озер, водохранилищ и оросительно-обводнительных систем, на которой устанавливаются особые условия пользования в целях предупреждения загрязнения, засорения и истощения вод, поддержания их экологической устойчивости и надлежащего санитарного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водоохранных зон выделяются водоохранные полосы, являющиеся территорией строгого ограничения хозяйственной деятельности и имеющие санитарно-защитное назначение.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Водоохранные зоны и полосы и режим хозяйственного использования земель этих зон и полос устанавливаются решениями местных администраций по предложениям государственных органов управления водными ресурсами на основании утвержденной проектной документации, согласованной с органами государственного санитарного надзора, охраны природы, лесного хозяйства, рыбоохраны, землеустроительной службы и селезащиты (в селеопасных районах).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водоохранных зон и полос осуществляется специализированными проектными организациями по заказам государственного органа управления водными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Заказчиками проектов водоохранных зон и полос по отдельным водным объектам (или их участкам) могут выступать также юридические лица, заинтересованные в необходимости установления водоохранных зон и полос по конкретному объекту. В этом случае задание на проектирование и проект подлежат обязательному согласованию с государственным органом управления водными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Минимальная ширина водоохранных зон по каждому берегу от уреза среднемноголетнего меженного уровня воды, включая пойму реки, надпойменные террасы, крутые склоны коренных берегов, овраги и балки, принимается: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малых рек (длиной до 200 км) - 500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остальных рек: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простыми условиями хозяйственного использования и благоприятной экологической обстановкой на водосборе - 500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сложными условиями хозяйственного использования и при напряженной экологической обстановке на водосборе - 1000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русловых водохранилищ минимальная ширина водоохранной зоны принимается как для реки, на которой оно расположено. Внутренняя граница водоохранной зоны проходит по урезу воды при нормальном подпертом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наливных водохранилищ м озер минимальная ширина водоохранной зоны принимается 300 м при акватории водоема до 2 кв. км и 500 м - при акватории свыше 2 кв. км. Внутренняя граница водоохранной зоны для озер проходит по урезу среднемноголетнего уровня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размеры водоохранных зон могут уточняться в зависимости от местных физико-географических условий, значения и характера хозяйственного использования водного объекта, почвенных, гидрологических, рельефных, санитарно-технических и других условий прилегающей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Лесные массивы, расположенные по берегам водных объектов, включаются в водоохранные зоны в соответствии с действующим порядком отнесения лесов к категории защитности.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Границами водоохранной зоны могут служить естественные и искусственные рубежи или препятствия, исключающие возможность поступления в водные объекты поверхностного стока с вышележащих территорий (бровки речных долин и балок, дорожно-транспортная сеть, дамбы, опушки лесных массивов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населенных пунктах в пределах водоохранной зоны должен соблюдаться режим пользования, исключающий засорение и загрязнение водного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Минимальная ширина водоохранных полос определяется с учетом формы и типа речных долин, крутизны прилегающих склонов, прогноза переработки берегов и состава сельхозугодий и для всех водных объектов принимается в размерах: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угодий,          ! Минимальная ширина водоохранной полосы (м)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прилегающих к берегам ! при крутизне склонов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водных объектов       !-------------------------------------------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!Уклон    !     Уклон к берегу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!от берега!---------------------------------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!(нулевой ! до 3 градусов ! более 3 градусов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!уклон)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Пашня                  35            55  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Луга, сенокосы         30            50               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Лес, кустарник         25            35               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Прочее (неудобья)      35            55    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Указанные размеры водоохранных полос увеличиваются на ширину прогнозной переработки берегов за десятилетний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ценных сельскохозяйственных угодьях допускается уменьшение ширины водоохранных полос при наличии вдоль берегов древесно-кустарниковых полос или защитных и берегоукрепительных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истоков малых рек ширина водоохранных полос устанавливается: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безлесных районах - согласно настоящему Положению с обязательным устройством древесно-кустарниковой полосы шириной не менее 20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лесных зонах - в соответствии с порядком отнесения лесов к категориям защитности.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населенных пунктов границы водоохранных полос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полосы и т.д.), исключающем засорение и загрязнение водного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Существующие служебные наделы, приусадебные, дачные и садовые участки физических лиц могут оставаться в пределах водоохранной полосы при обеспечении ими условий водоохранного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Границы водоохранных зон устанавливаются без изъятия земель у землевладельцев и землепользователей и они отражаются на картографических материалах.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в пределах установленных водоохранных полос решением местной администрации по согласованию с землевладельцами и землепользователями предоставляется государственным органам управления водными ресурсами и ее границы переносятся органами землеустройства в натуру, закрепляются знаками, с последующим внесением изменений в земельно-учетную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Отвод и использование территории в пределах водоохранных зон и полос в транспортных и лесосплавных целях и для других специальных нужд осуществляются в установленном законом порядке по согласованию с государственным органом управления водными ресурсами и другими специально уполномоченными органами и при условии соблюдения соответствующего режима пользования, исключающего возможность загрязнения, засорения и истощения водного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пределах водоохранных зон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эксплуатацию новых и реконструированных объектов, необеспеченных сооружениями и устройствами, предотвращающими загрязнение и засорение водных объектов и их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строительство складов для хранения удобрений, пестицидов, ядохимикатов и нефтепродуктов, пунктов технического обслуживания и мойки автомашин и сельхозтехники, механических мастерских, устройств свалок мусора и промышленных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размещения других объектов, отрицательно влияющих на качество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 государственными органами охраны природы, управления водными ресурсами, местными администрациями и другими специально уполномоченными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способа авиаобработки ядохимикатами и авиаподкормки минеральными удобрениями сельхозкультур и лесонасаждений на расстоянии менее 2000 м от уреза воды в водном источнике;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купка и санитарная обработка скота и другие виды хозяйственной деятельности, ухудшающие режим водоемов. При необходимости проведения обработок в водоохранной зоне разрешается применение только мало- и среднетоксичных нестойких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пестицидов, на которые не установлены предельнодопустимые концентрации (ПДК), внесение удобрений по снежному покрову, а также использование в качестве удобрений необезвреженных навозосодержащих сточных вод и стойких хлороорганических ядохимикатов;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ненормированный выпас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водоохранных полос помимо указанного также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распашка земель, выпас скота, рубка древесно-кустарниковой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органических и минеральных удобрений, ядохимикатов и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палаточных городков, постоянных стоянок автомобилей, летних лагерей для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зданий и сооружений, кроме водозаборных, водорегулирующих, защитных и других сооружений специального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участков под дачи и коллективные 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существующих объектов, не обеспеченных сооружениями и устройствами, предотвращающими загрязнение водоемов, их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органических и минеральных удобрений.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водоохранных зон и полос должна сопровождаться комплексом водоохранных мероприятий на водосборе.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водоохранных зон не исключает необходимости создания зон санитарной охраны водных источников, используемых для водоснабжения, курортных, оздоровительных и иных нужд населения, границы и размеры которых устанавливаются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Местные администрации обязаны доводить до сведения всех заинтересованных учреждений, предприятий, организаций, хозяйств и граждан решения об установлении водоохранных зон и полос и режиме использования территории в их пределах.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Содержание водоохранных зон в надлежащем состоянии и соблюдение режима хозяйственного использования их территорий возлагается на предприятия, организации, хозяйства, независимо от их ведомственной принадлежности и форм собственности, а также на граждан, в пользовании которых находятся земельные угодья, расположенные в пределах водоохранных зон, за исключением территорий госземзапаса и территорий водоохранных полос, содержание которых возлагается на государственные органы управления водными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Лица, виновные в нарушении установленного режима использования территории водоохранных зон и полос, несут ответственность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соблюдением режима использования территорий водоохранных зон и полос возлагается на органы Комитета по водным ресурсам при Кабинете Министров Республики Казахстан, Минэкобиоресурсов, Госкомзема, Минздрава, производственного объединения "Казселезащита" (в селеопасных районах), МВД Республики Казахстан, а также местные администрации.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