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761c" w14:textId="5447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администpативной гpаницы между Актюбинским и Хpомтауским pайонами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14 июня 1995 г. N 827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статьями 10 (пункт 5) и 16 Закона Республики
Казахстан от 9 декабря 1993 года "Об административно-
территориальном устройстве Республики Казахстан" Кабинет
Министров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Принять предложение Актюбинского областного Маслихата-
собрания и главы областной администрации о передаче сел
Красносельский, Белогорка, Ульке, Нефтяник и Актасты
(территория общей площадью 46011 га) из Хромтауского района
в состав Актюбинского района Актюбинской области с изменением
границы указанных районов.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