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3a0b" w14:textId="1453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займа Обычных операций по проекту Специальной помощи Азиатского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августа 1995 г. N 1079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средств займа Обычных
операций по проекту Специальной помощи Азиатского Банка Развития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графиком погашения данного займа начиная с
1995 года в проектах ежегодных бюджетов предусматривать необходимые
ассигнования на уплату процентов, а с 2000 года - на погашение
процентов и основного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начиная с 1995 года в проектах бюджета предусматривать
необходимые средства для оплаты услуг независимой международной
аудиторской фирмы по проверке использования средств данного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использованию иностранного капитала при Кабинете
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основе представленных таможенных деклараций и других
сопутствующих документов за период с сентября по ноябрь 1994 года
подготовить сводные таблицы, отражающие импорт товаров по
ретроактивному финансированию на сумму 15,0 (пятнадцать) млн. долл.
США и направить в Азиатский Банк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учет использования средств займа, а также
предоставлять отчеты по данному вопросу Министерству финансов
Республики Казахстан и Азиатскому Банку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