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b73c" w14:textId="7a8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сохранению популяции редких и находящихся под угрозой исчезновения хищных ловчих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1150. Утратило силу - постановлением Правительства РК от 28 июня 2000 года N 969 ~P000969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избежания подрыва популяции редких и находящихся под
угрозой исчезновения наиболее ценных хищных ловчих птиц, занесенных
в Красную Книгу республики,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экологии и биоресурсов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выдачу разрешений на отлов, ввоз в Республику
Казахстан и вывоз за ее пределы Кречета, Балобана, Шахина, Сапсана,
Дербника, Степного орла, Беркута до определения численности их в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меры по обеспечению учета численности наиболее
ценных хищных ловчих птиц, занесенных в Красную Книгу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