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15bc" w14:textId="7241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зачета по бюджетным долгам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1995 г. N 1553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сокращения задолженности Карагандинского
металлургического комбината по платежам в бюджет и соответственно
Фонда преобразования экономики Республики Казахстан перед комбинатом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разовый зачет задолженности в сумме 73 млн. (семьдесят
три миллиона) тенге по платежам в бюджет между Карагандинским
металлургическим комбинатом и республиканским бюджетом по
состоянию на 1 октября 1995 года, с отражением указанной суммы в
доходной и расходной частях бюджета за 1995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Карагандинскому металлургическому комбинату: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зачесть дебиторскую задолженность Фонда преобразования
экономики Республики Казахстан в счет погашения кредиторской
задолженности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