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d389" w14:textId="e3a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секторной программы по развитию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1995 г. N 1654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государственных инвестиционных
приоритетов Республики Казахстан, утвержденной постановлением
Кабинета Министров Республики Казахстан от 2 мая 1995 г. N 608
"Вопросы проведения совещания Консультативной группы стран-доноров
по Казахстану" и предусматривающей реализацию секторной программы
"Легкая промышленность", а также в целях эффективного использования
средств льготного кредита Правительства Федеративной Республики
Германия в рамках официальной помощи развитию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использование льготного долгосрочного кредита в
сумме 5 (пять) миллионов немецких марок, предоставляемого Кредитным
ведомством по восстановлению (KFW) Федеративной Республики Германия
для реализации проекта закупа запасных частей и химических
материалов для предприятий легкой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Акционерным обществам "Акку", "Надежда", "Алматы килем" и
"Жамбылкожобувь" как конечным заемщикам кредита представить
государственному Экспортно-импортному банку Республики Казахстан
гарантийные обязательства по погашению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оплата страхового взноса, комиссий
обслуживающих банков, всех сопутствующих расходов и процентов, а
также привлекаемого кредита будет производится за счет собственных
средств конечных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подписать совместно с акционерным обществом
"Легпром" кредитное соглашение с Кредитным ведомством по
восстановлению (KFW) Федеративной Республики Германия на сумму 5
(пять) миллионов немецких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соглашение с конечными заемщиками;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Министерство финансов Республики Казахстан
контргарантии по погашению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гарантию Республики Казахстан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государственным Экспортно-импортном банком
Республики Казахстан соглашение об обеспечении гарантии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и Акционерному
обществу "Легпром" обеспечить контроль за исполнением указанных
проектов и своевременным погашением привлекаемого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
Министерстве финансов Республики Казахстан осуществлять общее
руководство и контроль за реализацией проектов секторной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