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f2bb" w14:textId="475f2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работы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1996 г. N 226. Утратило ссилу - постановлением Правительства РК от 3 июля 1997 г. N 1050 ~P971050</w:t>
      </w:r>
    </w:p>
    <w:p>
      <w:pPr>
        <w:spacing w:after="0"/>
        <w:ind w:left="0"/>
        <w:jc w:val="both"/>
      </w:pPr>
      <w:bookmarkStart w:name="z0" w:id="0"/>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Утвержден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февраля 1996 г. N 226</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РЕГЛАМЕНТ </w:t>
      </w:r>
      <w:r>
        <w:br/>
      </w:r>
      <w:r>
        <w:rPr>
          <w:rFonts w:ascii="Times New Roman"/>
          <w:b w:val="false"/>
          <w:i w:val="false"/>
          <w:color w:val="000000"/>
          <w:sz w:val="28"/>
        </w:rPr>
        <w:t xml:space="preserve">
               работы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вопросы взаимоотношений Правительства </w:t>
      </w:r>
      <w:r>
        <w:br/>
      </w:r>
      <w:r>
        <w:rPr>
          <w:rFonts w:ascii="Times New Roman"/>
          <w:b w:val="false"/>
          <w:i w:val="false"/>
          <w:color w:val="000000"/>
          <w:sz w:val="28"/>
        </w:rPr>
        <w:t xml:space="preserve">
           Республики Казахстан с государственными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Отношения с Президентом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Правительство Республики: </w:t>
      </w:r>
      <w:r>
        <w:br/>
      </w:r>
      <w:r>
        <w:rPr>
          <w:rFonts w:ascii="Times New Roman"/>
          <w:b w:val="false"/>
          <w:i w:val="false"/>
          <w:color w:val="000000"/>
          <w:sz w:val="28"/>
        </w:rPr>
        <w:t xml:space="preserve">
      регулярно информирует Президента Республики о выполнении Программы и планов действий Правительства, поручений Президента и других направлениях своей деятельности; </w:t>
      </w:r>
      <w:r>
        <w:br/>
      </w:r>
      <w:r>
        <w:rPr>
          <w:rFonts w:ascii="Times New Roman"/>
          <w:b w:val="false"/>
          <w:i w:val="false"/>
          <w:color w:val="000000"/>
          <w:sz w:val="28"/>
        </w:rPr>
        <w:t xml:space="preserve">
      организует исполнение актов Президента Республики и осуществляет контроль за их исполнением министерствами, государственными комитетами, иными центральными и местными исполнительными органами; </w:t>
      </w:r>
      <w:r>
        <w:br/>
      </w:r>
      <w:r>
        <w:rPr>
          <w:rFonts w:ascii="Times New Roman"/>
          <w:b w:val="false"/>
          <w:i w:val="false"/>
          <w:color w:val="000000"/>
          <w:sz w:val="28"/>
        </w:rPr>
        <w:t xml:space="preserve">
      представляет на утверждение Президента Республики государственные социально-экономические, экологические и научно-технические программы. </w:t>
      </w:r>
      <w:r>
        <w:br/>
      </w:r>
      <w:r>
        <w:rPr>
          <w:rFonts w:ascii="Times New Roman"/>
          <w:b w:val="false"/>
          <w:i w:val="false"/>
          <w:color w:val="000000"/>
          <w:sz w:val="28"/>
        </w:rPr>
        <w:t xml:space="preserve">
      2. Правительство согласовывает с Президентом Республики планы законопроектных работ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Отношения с Парламентом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Правительство Республики обладает правом законодательной инициативы, которое реализуется исключительно в Мажилисе Парламента. Решение о внесении проекта законодательного акта принимается путем издания соответствующего постановления Правительства. </w:t>
      </w:r>
      <w:r>
        <w:br/>
      </w:r>
      <w:r>
        <w:rPr>
          <w:rFonts w:ascii="Times New Roman"/>
          <w:b w:val="false"/>
          <w:i w:val="false"/>
          <w:color w:val="000000"/>
          <w:sz w:val="28"/>
        </w:rPr>
        <w:t xml:space="preserve">
      4. Правительство Республики: </w:t>
      </w:r>
      <w:r>
        <w:br/>
      </w:r>
      <w:r>
        <w:rPr>
          <w:rFonts w:ascii="Times New Roman"/>
          <w:b w:val="false"/>
          <w:i w:val="false"/>
          <w:color w:val="000000"/>
          <w:sz w:val="28"/>
        </w:rPr>
        <w:t xml:space="preserve">
      обеспечивает исполнение законов Республики, контролирует их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исполнение министерствами, государственными комитетами и другими</w:t>
      </w:r>
    </w:p>
    <w:p>
      <w:pPr>
        <w:spacing w:after="0"/>
        <w:ind w:left="0"/>
        <w:jc w:val="both"/>
      </w:pPr>
      <w:r>
        <w:rPr>
          <w:rFonts w:ascii="Times New Roman"/>
          <w:b w:val="false"/>
          <w:i w:val="false"/>
          <w:color w:val="000000"/>
          <w:sz w:val="28"/>
        </w:rPr>
        <w:t>центральными и местными исполнительными органами;</w:t>
      </w:r>
    </w:p>
    <w:p>
      <w:pPr>
        <w:spacing w:after="0"/>
        <w:ind w:left="0"/>
        <w:jc w:val="both"/>
      </w:pPr>
      <w:r>
        <w:rPr>
          <w:rFonts w:ascii="Times New Roman"/>
          <w:b w:val="false"/>
          <w:i w:val="false"/>
          <w:color w:val="000000"/>
          <w:sz w:val="28"/>
        </w:rPr>
        <w:t>     представляет Парламенту республиканский бюджет и отчет о его</w:t>
      </w:r>
    </w:p>
    <w:p>
      <w:pPr>
        <w:spacing w:after="0"/>
        <w:ind w:left="0"/>
        <w:jc w:val="both"/>
      </w:pPr>
      <w:r>
        <w:rPr>
          <w:rFonts w:ascii="Times New Roman"/>
          <w:b w:val="false"/>
          <w:i w:val="false"/>
          <w:color w:val="000000"/>
          <w:sz w:val="28"/>
        </w:rPr>
        <w:t>исполнении;</w:t>
      </w:r>
    </w:p>
    <w:p>
      <w:pPr>
        <w:spacing w:after="0"/>
        <w:ind w:left="0"/>
        <w:jc w:val="both"/>
      </w:pPr>
      <w:r>
        <w:rPr>
          <w:rFonts w:ascii="Times New Roman"/>
          <w:b w:val="false"/>
          <w:i w:val="false"/>
          <w:color w:val="000000"/>
          <w:sz w:val="28"/>
        </w:rPr>
        <w:t>     дает заключения по проектам законов Республики,</w:t>
      </w:r>
    </w:p>
    <w:p>
      <w:pPr>
        <w:spacing w:after="0"/>
        <w:ind w:left="0"/>
        <w:jc w:val="both"/>
      </w:pPr>
      <w:r>
        <w:rPr>
          <w:rFonts w:ascii="Times New Roman"/>
          <w:b w:val="false"/>
          <w:i w:val="false"/>
          <w:color w:val="000000"/>
          <w:sz w:val="28"/>
        </w:rPr>
        <w:t>предусматривающих сокращение государственных доходов или увеличение</w:t>
      </w:r>
    </w:p>
    <w:p>
      <w:pPr>
        <w:spacing w:after="0"/>
        <w:ind w:left="0"/>
        <w:jc w:val="both"/>
      </w:pPr>
      <w:r>
        <w:rPr>
          <w:rFonts w:ascii="Times New Roman"/>
          <w:b w:val="false"/>
          <w:i w:val="false"/>
          <w:color w:val="000000"/>
          <w:sz w:val="28"/>
        </w:rPr>
        <w:t>государственных расходов;</w:t>
      </w:r>
    </w:p>
    <w:p>
      <w:pPr>
        <w:spacing w:after="0"/>
        <w:ind w:left="0"/>
        <w:jc w:val="both"/>
      </w:pPr>
      <w:r>
        <w:rPr>
          <w:rFonts w:ascii="Times New Roman"/>
          <w:b w:val="false"/>
          <w:i w:val="false"/>
          <w:color w:val="000000"/>
          <w:sz w:val="28"/>
        </w:rPr>
        <w:t>     дает ответы на запросы депутатов Парламента.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Отношения с министерствами, государственными</w:t>
      </w:r>
    </w:p>
    <w:p>
      <w:pPr>
        <w:spacing w:after="0"/>
        <w:ind w:left="0"/>
        <w:jc w:val="both"/>
      </w:pPr>
      <w:r>
        <w:rPr>
          <w:rFonts w:ascii="Times New Roman"/>
          <w:b w:val="false"/>
          <w:i w:val="false"/>
          <w:color w:val="000000"/>
          <w:sz w:val="28"/>
        </w:rPr>
        <w:t>         комитетами, центральными исполнительными органами,</w:t>
      </w:r>
    </w:p>
    <w:p>
      <w:pPr>
        <w:spacing w:after="0"/>
        <w:ind w:left="0"/>
        <w:jc w:val="both"/>
      </w:pPr>
      <w:r>
        <w:rPr>
          <w:rFonts w:ascii="Times New Roman"/>
          <w:b w:val="false"/>
          <w:i w:val="false"/>
          <w:color w:val="000000"/>
          <w:sz w:val="28"/>
        </w:rPr>
        <w:t>                не входящими в состав Правительства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Правительство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осуществляет руководство деятельностью министерств, государственных комитетов и центральных исполнительных органов, не входящих в состав Правительства, контролирует исполнение ими законов, актов Президента и Правительства Республики; </w:t>
      </w:r>
      <w:r>
        <w:br/>
      </w:r>
      <w:r>
        <w:rPr>
          <w:rFonts w:ascii="Times New Roman"/>
          <w:b w:val="false"/>
          <w:i w:val="false"/>
          <w:color w:val="000000"/>
          <w:sz w:val="28"/>
        </w:rPr>
        <w:t xml:space="preserve">
      утверждает положения о министерствах, государственных комитетах и центральных исполнительных органов, не входящих в состав Правительства, их структуру, численный состав их коллегий, размер ассигнований из республиканского бюджета на содержание их центрального аппарата и территориальных органов; </w:t>
      </w:r>
      <w:r>
        <w:br/>
      </w:r>
      <w:r>
        <w:rPr>
          <w:rFonts w:ascii="Times New Roman"/>
          <w:b w:val="false"/>
          <w:i w:val="false"/>
          <w:color w:val="000000"/>
          <w:sz w:val="28"/>
        </w:rPr>
        <w:t xml:space="preserve">
      отменяет либо приостанавливает полностью или в части действие актов министерств, государственных комитетов, центральных исполнительных органов, не входящих в состав Правительства; </w:t>
      </w:r>
      <w:r>
        <w:br/>
      </w:r>
      <w:r>
        <w:rPr>
          <w:rFonts w:ascii="Times New Roman"/>
          <w:b w:val="false"/>
          <w:i w:val="false"/>
          <w:color w:val="000000"/>
          <w:sz w:val="28"/>
        </w:rPr>
        <w:t xml:space="preserve">
      назначает на должность и освобождает от должности руководителей центральных исполнительных органов, не входящих в состав Правительства; </w:t>
      </w:r>
      <w:r>
        <w:br/>
      </w:r>
      <w:r>
        <w:rPr>
          <w:rFonts w:ascii="Times New Roman"/>
          <w:b w:val="false"/>
          <w:i w:val="false"/>
          <w:color w:val="000000"/>
          <w:sz w:val="28"/>
        </w:rPr>
        <w:t xml:space="preserve">
      по представлению министров, председателей государственных комитетов, руководителей центральных исполнительных органов, не входящих в состав Правительства, назначает на должность и освобождает от должности их заместителей. </w:t>
      </w:r>
      <w:r>
        <w:br/>
      </w:r>
      <w:r>
        <w:rPr>
          <w:rFonts w:ascii="Times New Roman"/>
          <w:b w:val="false"/>
          <w:i w:val="false"/>
          <w:color w:val="000000"/>
          <w:sz w:val="28"/>
        </w:rPr>
        <w:t>
 </w:t>
      </w:r>
      <w:r>
        <w:br/>
      </w:r>
      <w:r>
        <w:rPr>
          <w:rFonts w:ascii="Times New Roman"/>
          <w:b w:val="false"/>
          <w:i w:val="false"/>
          <w:color w:val="000000"/>
          <w:sz w:val="28"/>
        </w:rPr>
        <w:t xml:space="preserve">
                  Отношения с ведомствами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Правительство Республики: </w:t>
      </w:r>
      <w:r>
        <w:br/>
      </w:r>
      <w:r>
        <w:rPr>
          <w:rFonts w:ascii="Times New Roman"/>
          <w:b w:val="false"/>
          <w:i w:val="false"/>
          <w:color w:val="000000"/>
          <w:sz w:val="28"/>
        </w:rPr>
        <w:t xml:space="preserve">
      издает нормативные акты, определяющие сферу деятельности, полномочия и ответственность ведомств; </w:t>
      </w:r>
      <w:r>
        <w:br/>
      </w:r>
      <w:r>
        <w:rPr>
          <w:rFonts w:ascii="Times New Roman"/>
          <w:b w:val="false"/>
          <w:i w:val="false"/>
          <w:color w:val="000000"/>
          <w:sz w:val="28"/>
        </w:rPr>
        <w:t xml:space="preserve">
      определяет размер ассигнований из республиканского бюджета на содержание ведомств; </w:t>
      </w:r>
      <w:r>
        <w:br/>
      </w:r>
      <w:r>
        <w:rPr>
          <w:rFonts w:ascii="Times New Roman"/>
          <w:b w:val="false"/>
          <w:i w:val="false"/>
          <w:color w:val="000000"/>
          <w:sz w:val="28"/>
        </w:rPr>
        <w:t xml:space="preserve">
      по представлению соответствующих министров, председателей государственных комитетов, руководителей центральных исполнительных органов, не входящих в состав Правительства, назначает на должность и освобождает от должности руководителей ведомств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Отношения с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Правительство Республики: </w:t>
      </w:r>
      <w:r>
        <w:br/>
      </w:r>
      <w:r>
        <w:rPr>
          <w:rFonts w:ascii="Times New Roman"/>
          <w:b w:val="false"/>
          <w:i w:val="false"/>
          <w:color w:val="000000"/>
          <w:sz w:val="28"/>
        </w:rPr>
        <w:t xml:space="preserve">
      осуществляет руководство деятельностью местных исполнительных органов Республики по вопросам государственного управления, контролирует исполнение ими законов, актов Президента и Правительства Республики и заслушивает их отчеты на заседаниях Правительства; </w:t>
      </w:r>
      <w:r>
        <w:br/>
      </w:r>
      <w:r>
        <w:rPr>
          <w:rFonts w:ascii="Times New Roman"/>
          <w:b w:val="false"/>
          <w:i w:val="false"/>
          <w:color w:val="000000"/>
          <w:sz w:val="28"/>
        </w:rPr>
        <w:t xml:space="preserve">
      отменяет либо приостанавливает полностью или в части действие актов местных исполнительных органов, вносит предложения об их отмене либо приостановлении на рассмотрение Президента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Планирование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Ежеквартальный перечень вопросов для рассмотрения на заседаниях Правительства и его Президиума составляется Канцелярией Правительства по предложениям министерств, государственных комитетов и подразделений Аппарата за месяц до очередного квартала. Перечень вопросов, рассматриваемых на заседаниях Правительства и его Президиума, утверждается постановлением Правительства. </w:t>
      </w:r>
      <w:r>
        <w:br/>
      </w:r>
      <w:r>
        <w:rPr>
          <w:rFonts w:ascii="Times New Roman"/>
          <w:b w:val="false"/>
          <w:i w:val="false"/>
          <w:color w:val="000000"/>
          <w:sz w:val="28"/>
        </w:rPr>
        <w:t xml:space="preserve">
      Утвержденный перечень рассматриваемых вопросов рассылается членам Правительства, акимам областей и г. Алматы, руководителям Аппарата и отделов, другим организациям по согласованному с Руководителем Аппарата списку. </w:t>
      </w:r>
      <w:r>
        <w:br/>
      </w:r>
      <w:r>
        <w:rPr>
          <w:rFonts w:ascii="Times New Roman"/>
          <w:b w:val="false"/>
          <w:i w:val="false"/>
          <w:color w:val="000000"/>
          <w:sz w:val="28"/>
        </w:rPr>
        <w:t xml:space="preserve">
      9. Снятие запланированного вопроса или его перенос на более поздний срок осуществляется Руководителем Аппарата на основании справки, представляемой отделом-исполнителем.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Вопросы подготовки и проведения заседаний </w:t>
      </w:r>
      <w:r>
        <w:br/>
      </w:r>
      <w:r>
        <w:rPr>
          <w:rFonts w:ascii="Times New Roman"/>
          <w:b w:val="false"/>
          <w:i w:val="false"/>
          <w:color w:val="000000"/>
          <w:sz w:val="28"/>
        </w:rPr>
        <w:t xml:space="preserve">
               Правительства и Президиума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Заседания Правительства проводятся не реже одного раза в месяц и созываются Премьер-Министром либо Президентом Республики. </w:t>
      </w:r>
      <w:r>
        <w:br/>
      </w:r>
      <w:r>
        <w:rPr>
          <w:rFonts w:ascii="Times New Roman"/>
          <w:b w:val="false"/>
          <w:i w:val="false"/>
          <w:color w:val="000000"/>
          <w:sz w:val="28"/>
        </w:rPr>
        <w:t xml:space="preserve">
      На заседаниях Правительства председательствует Премьер-Министр, а в его отсутствие - Заместитель Премьер-Министра, замещающий Премьер-Министра в соответствии с распределением обязанностей. При рассмотрении Правительством особо важных вопросов на его заседаниях председательствует Президент Республики. </w:t>
      </w:r>
      <w:r>
        <w:br/>
      </w:r>
      <w:r>
        <w:rPr>
          <w:rFonts w:ascii="Times New Roman"/>
          <w:b w:val="false"/>
          <w:i w:val="false"/>
          <w:color w:val="000000"/>
          <w:sz w:val="28"/>
        </w:rPr>
        <w:t xml:space="preserve">
      Заседание Правительства считается правомочным, если в нем принимает участие не менее двух третей членов Правительства. Члены Правительства участвуют в его заседании без права замены. </w:t>
      </w:r>
      <w:r>
        <w:br/>
      </w:r>
      <w:r>
        <w:rPr>
          <w:rFonts w:ascii="Times New Roman"/>
          <w:b w:val="false"/>
          <w:i w:val="false"/>
          <w:color w:val="000000"/>
          <w:sz w:val="28"/>
        </w:rPr>
        <w:t xml:space="preserve">
      Заседания Правительства являются открытыми. По инициативе Президента либо Премьер-Министра Республики могут проводиться закрытые заседания. </w:t>
      </w:r>
      <w:r>
        <w:br/>
      </w:r>
      <w:r>
        <w:rPr>
          <w:rFonts w:ascii="Times New Roman"/>
          <w:b w:val="false"/>
          <w:i w:val="false"/>
          <w:color w:val="000000"/>
          <w:sz w:val="28"/>
        </w:rPr>
        <w:t xml:space="preserve">
      Решения Правительства принимаются большинством голосов присутствующих на заседании и оформляются постановлениями Правительства Республики. </w:t>
      </w:r>
      <w:r>
        <w:br/>
      </w:r>
      <w:r>
        <w:rPr>
          <w:rFonts w:ascii="Times New Roman"/>
          <w:b w:val="false"/>
          <w:i w:val="false"/>
          <w:color w:val="000000"/>
          <w:sz w:val="28"/>
        </w:rPr>
        <w:t xml:space="preserve">
      11. Периодичность заседаний Президиума Правительства и повестка дня определяется Премьер-Министром Республики. </w:t>
      </w:r>
      <w:r>
        <w:br/>
      </w:r>
      <w:r>
        <w:rPr>
          <w:rFonts w:ascii="Times New Roman"/>
          <w:b w:val="false"/>
          <w:i w:val="false"/>
          <w:color w:val="000000"/>
          <w:sz w:val="28"/>
        </w:rPr>
        <w:t xml:space="preserve">
      На заседаниях Президиума Правительства председательствует Премьер-Министр Республики, а в случае отсутствия Премьер-Министра или по его поручению - Заместитель Премьер-Министра. </w:t>
      </w:r>
      <w:r>
        <w:br/>
      </w:r>
      <w:r>
        <w:rPr>
          <w:rFonts w:ascii="Times New Roman"/>
          <w:b w:val="false"/>
          <w:i w:val="false"/>
          <w:color w:val="000000"/>
          <w:sz w:val="28"/>
        </w:rPr>
        <w:t xml:space="preserve">
      Решения Президиума Правительства оформляются распоряжениями Премьер-Министра Республики. </w:t>
      </w:r>
      <w:r>
        <w:br/>
      </w:r>
      <w:r>
        <w:rPr>
          <w:rFonts w:ascii="Times New Roman"/>
          <w:b w:val="false"/>
          <w:i w:val="false"/>
          <w:color w:val="000000"/>
          <w:sz w:val="28"/>
        </w:rPr>
        <w:t xml:space="preserve">
      12. На заседаниях Правительства кроме его членов участвуют акимы областей и г. Алматы, руководители иных центральных исполнительных органов и других организаций по согласованному с Руководителем Аппарата списку, а также руководители комитетов Парламента по интересующим их вопросам; на заседаниях Президиума Правительства - члены Президиума и лица, приглашенные по представлению заведующих отделами Аппарата Правительства. </w:t>
      </w:r>
      <w:r>
        <w:br/>
      </w:r>
      <w:r>
        <w:rPr>
          <w:rFonts w:ascii="Times New Roman"/>
          <w:b w:val="false"/>
          <w:i w:val="false"/>
          <w:color w:val="000000"/>
          <w:sz w:val="28"/>
        </w:rPr>
        <w:t xml:space="preserve">
      На заседаниях Правительства и его Президиума могут также участвовать Руководитель Администрации Президента, его заместители, советники, руководители структурных подразделений и другие служащие Администрации Президента. </w:t>
      </w:r>
      <w:r>
        <w:br/>
      </w:r>
      <w:r>
        <w:rPr>
          <w:rFonts w:ascii="Times New Roman"/>
          <w:b w:val="false"/>
          <w:i w:val="false"/>
          <w:color w:val="000000"/>
          <w:sz w:val="28"/>
        </w:rPr>
        <w:t xml:space="preserve">
      13. Материалы для рассмотрения вносятся отделом исполнителем не позднее трех дней до заседания. Канцелярия составляет повестку и после подписания ее Руководителем Аппарата оповещает членов Правительства и отделы. Повестка дня и при необходимости другие материалы рассылаются Канцелярией: </w:t>
      </w:r>
      <w:r>
        <w:br/>
      </w:r>
      <w:r>
        <w:rPr>
          <w:rFonts w:ascii="Times New Roman"/>
          <w:b w:val="false"/>
          <w:i w:val="false"/>
          <w:color w:val="000000"/>
          <w:sz w:val="28"/>
        </w:rPr>
        <w:t xml:space="preserve">
      - Президенту, председателям Палат Парламента, членам Правительства, заместителям Руководителя Аппарата Правительства, отделам Аппарата Правительства, другим центральным исполнительным органам, готовившим проекты документов, в необходимых случаях - председателям комитетов Парламента. </w:t>
      </w:r>
      <w:r>
        <w:br/>
      </w:r>
      <w:r>
        <w:rPr>
          <w:rFonts w:ascii="Times New Roman"/>
          <w:b w:val="false"/>
          <w:i w:val="false"/>
          <w:color w:val="000000"/>
          <w:sz w:val="28"/>
        </w:rPr>
        <w:t xml:space="preserve">
      Все проекты решений и материалы к ним по окончании заседаний подлежат возврату в Канцелярию. </w:t>
      </w:r>
      <w:r>
        <w:br/>
      </w:r>
      <w:r>
        <w:rPr>
          <w:rFonts w:ascii="Times New Roman"/>
          <w:b w:val="false"/>
          <w:i w:val="false"/>
          <w:color w:val="000000"/>
          <w:sz w:val="28"/>
        </w:rPr>
        <w:t xml:space="preserve">
      14. При подготовке вопросов к заседаниям Правительства и его Президиума необходимо соблюдать следующие требования: </w:t>
      </w:r>
      <w:r>
        <w:br/>
      </w:r>
      <w:r>
        <w:rPr>
          <w:rFonts w:ascii="Times New Roman"/>
          <w:b w:val="false"/>
          <w:i w:val="false"/>
          <w:color w:val="000000"/>
          <w:sz w:val="28"/>
        </w:rPr>
        <w:t xml:space="preserve">
      проекты постановлений Правительства и распоряжений Премьер-Министра, выносимые на рассмотрение заседания Правительства и его Президиума, согласовываются с заинтересованными отделами и центральными исполнительными органами и визируются исполнителем, заведующим соответствующим отделом, а также заведующим Юридическим отделом, заместителем Премьер-Министра, курирующим отрасль, заместителями Руководителя Аппарата по распределению обязанностей и Руководителем Аппарата; </w:t>
      </w:r>
      <w:r>
        <w:br/>
      </w:r>
      <w:r>
        <w:rPr>
          <w:rFonts w:ascii="Times New Roman"/>
          <w:b w:val="false"/>
          <w:i w:val="false"/>
          <w:color w:val="000000"/>
          <w:sz w:val="28"/>
        </w:rPr>
        <w:t xml:space="preserve">
      проекты (на казахском и русском языках) и справка не должны превышать 5 страниц текста, напечатанного через два интервала; </w:t>
      </w:r>
      <w:r>
        <w:br/>
      </w:r>
      <w:r>
        <w:rPr>
          <w:rFonts w:ascii="Times New Roman"/>
          <w:b w:val="false"/>
          <w:i w:val="false"/>
          <w:color w:val="000000"/>
          <w:sz w:val="28"/>
        </w:rPr>
        <w:t xml:space="preserve">
      проект, справка и лист согласования по каждому вопросу должны иметь идентичные заголовки; </w:t>
      </w:r>
      <w:r>
        <w:br/>
      </w:r>
      <w:r>
        <w:rPr>
          <w:rFonts w:ascii="Times New Roman"/>
          <w:b w:val="false"/>
          <w:i w:val="false"/>
          <w:color w:val="000000"/>
          <w:sz w:val="28"/>
        </w:rPr>
        <w:t xml:space="preserve">
      проекты, рассмотренные на заседаниях Правительства под председательством Президента, подлежат согласованию с соответствующими отделами Администрации Президента; </w:t>
      </w:r>
      <w:r>
        <w:br/>
      </w:r>
      <w:r>
        <w:rPr>
          <w:rFonts w:ascii="Times New Roman"/>
          <w:b w:val="false"/>
          <w:i w:val="false"/>
          <w:color w:val="000000"/>
          <w:sz w:val="28"/>
        </w:rPr>
        <w:t xml:space="preserve">
      проекты актов Президента, вносимые на рассмотрение заседания Правительства и его Президиума, если они подготовлены центральными исполнительными органами, представляются в следующем порядке: </w:t>
      </w:r>
      <w:r>
        <w:br/>
      </w:r>
      <w:r>
        <w:rPr>
          <w:rFonts w:ascii="Times New Roman"/>
          <w:b w:val="false"/>
          <w:i w:val="false"/>
          <w:color w:val="000000"/>
          <w:sz w:val="28"/>
        </w:rPr>
        <w:t xml:space="preserve">
      к сопроводительному письму, подписанному первым руководителем или лицом, замещающим его, прилагаются справка с изложением обоснования необходимости принятия документа и необходимыми экономическими расчетами, с указанием состава рабочей группы, лист согласования проекта с руководителями центральных исполнительных органов, список докладчиков с указанием их фамилии, имени, отчества, места работы и должности, а также список приглашенных для участия в рассмотрении вопроса; </w:t>
      </w:r>
      <w:r>
        <w:br/>
      </w:r>
      <w:r>
        <w:rPr>
          <w:rFonts w:ascii="Times New Roman"/>
          <w:b w:val="false"/>
          <w:i w:val="false"/>
          <w:color w:val="000000"/>
          <w:sz w:val="28"/>
        </w:rPr>
        <w:t xml:space="preserve">
      определение и уточнение списка приглашенных на заседания по обсуждаемым вопросам осуществляются отделом-исполнителем. Список приглашенных (фамилия, имя, отчество, должность), подписанный заведующим отделом, вместе с проектами передается в Канцелярию за три дня до заседания. Явку приглашенных обеспечивает отдел, готовивший вопрос; </w:t>
      </w:r>
      <w:r>
        <w:br/>
      </w:r>
      <w:r>
        <w:rPr>
          <w:rFonts w:ascii="Times New Roman"/>
          <w:b w:val="false"/>
          <w:i w:val="false"/>
          <w:color w:val="000000"/>
          <w:sz w:val="28"/>
        </w:rPr>
        <w:t xml:space="preserve">
      вызов акимов областей, руководителей предприятий и организаций на заседания Правительства и его Президиума производится телеграммой, подготовленной отделом-исполнителем и подписанной Руководителем Аппарата, а в его отсутствие - лицом, его замещающим. </w:t>
      </w:r>
      <w:r>
        <w:br/>
      </w:r>
      <w:r>
        <w:rPr>
          <w:rFonts w:ascii="Times New Roman"/>
          <w:b w:val="false"/>
          <w:i w:val="false"/>
          <w:color w:val="000000"/>
          <w:sz w:val="28"/>
        </w:rPr>
        <w:t xml:space="preserve">
      15. В случаях, когда по проектам внесенных на заседания постановлений Правительства и распоряжений Премьер-Министра возникают разногласия и даются поручения по их доработке, отдел-исполнитель в 2-дневный срок представляет в Канцелярию Правительства согласованный с Юридическим отделом проект протокольного решения с указанием конкретных сроков исполнения соответствующих поручений. </w:t>
      </w:r>
      <w:r>
        <w:br/>
      </w:r>
      <w:r>
        <w:rPr>
          <w:rFonts w:ascii="Times New Roman"/>
          <w:b w:val="false"/>
          <w:i w:val="false"/>
          <w:color w:val="000000"/>
          <w:sz w:val="28"/>
        </w:rPr>
        <w:t xml:space="preserve">
      16. На заседаниях Правительства и его Президиума ведется протокол, в котором указываются присутствующие должностные лица, названия обсуждаемых вопросов, фамилии докладчиков и выступивших при обсуждении. При необходимости заседания записываются на магнитофон (диктофон). </w:t>
      </w:r>
      <w:r>
        <w:br/>
      </w:r>
      <w:r>
        <w:rPr>
          <w:rFonts w:ascii="Times New Roman"/>
          <w:b w:val="false"/>
          <w:i w:val="false"/>
          <w:color w:val="000000"/>
          <w:sz w:val="28"/>
        </w:rPr>
        <w:t xml:space="preserve">
      Протоколы печатаются в одном экземпляре, оформляются в 5-дневный срок и подписываются Премьер-Министром, а приложения к ним - Начальником Канцелярии. </w:t>
      </w:r>
      <w:r>
        <w:br/>
      </w:r>
      <w:r>
        <w:rPr>
          <w:rFonts w:ascii="Times New Roman"/>
          <w:b w:val="false"/>
          <w:i w:val="false"/>
          <w:color w:val="000000"/>
          <w:sz w:val="28"/>
        </w:rPr>
        <w:t xml:space="preserve">
      Протоколам заседаний Правительства и его Президиума присваиваются порядковые номера на календарный год. Протоколы рассылаются обеим Палатам Парламента, членам Президиума Правительства, заместителям Руководителя Аппарата, Начальнику Канцелярии Президента, советникам Премьер-Министра и первых заместителей Премьер-Министра, отделам Аппарата, центральным и местным исполнительным органам, которым на заседаниях даны соответствующие поручения. </w:t>
      </w:r>
      <w:r>
        <w:br/>
      </w:r>
      <w:r>
        <w:rPr>
          <w:rFonts w:ascii="Times New Roman"/>
          <w:b w:val="false"/>
          <w:i w:val="false"/>
          <w:color w:val="000000"/>
          <w:sz w:val="28"/>
        </w:rPr>
        <w:t xml:space="preserve">
      Протоколы заседаний Правительства и его Президиума уничтожаются по акту на местах по минованию надобности. </w:t>
      </w:r>
      <w:r>
        <w:br/>
      </w:r>
      <w:r>
        <w:rPr>
          <w:rFonts w:ascii="Times New Roman"/>
          <w:b w:val="false"/>
          <w:i w:val="false"/>
          <w:color w:val="000000"/>
          <w:sz w:val="28"/>
        </w:rPr>
        <w:t xml:space="preserve">
      Протоколы заседаний Правительства и его Президиума (подлинники), а также материалы к ним (в том числе диктофонные записи) хранятся в Канцелярии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Порядок подготовки, оформления и рассылки </w:t>
      </w:r>
      <w:r>
        <w:br/>
      </w:r>
      <w:r>
        <w:rPr>
          <w:rFonts w:ascii="Times New Roman"/>
          <w:b w:val="false"/>
          <w:i w:val="false"/>
          <w:color w:val="000000"/>
          <w:sz w:val="28"/>
        </w:rPr>
        <w:t xml:space="preserve">
         проектов постановлений Правительства и распоряжений </w:t>
      </w:r>
      <w:r>
        <w:br/>
      </w:r>
      <w:r>
        <w:rPr>
          <w:rFonts w:ascii="Times New Roman"/>
          <w:b w:val="false"/>
          <w:i w:val="false"/>
          <w:color w:val="000000"/>
          <w:sz w:val="28"/>
        </w:rPr>
        <w:t xml:space="preserve">
                     Премьер-Министра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Подготовка проектов постановлений Правительства и распоряжений Премьер-Министра Республики, требующих оперативного рассмотрения, осуществляется центральными исполнительными органами республики. Проекты вносятся в установленном порядке соответствующими отделами Аппарата под руководством заместителей Премьер-Министра Республики. </w:t>
      </w:r>
      <w:r>
        <w:br/>
      </w:r>
      <w:r>
        <w:rPr>
          <w:rFonts w:ascii="Times New Roman"/>
          <w:b w:val="false"/>
          <w:i w:val="false"/>
          <w:color w:val="000000"/>
          <w:sz w:val="28"/>
        </w:rPr>
        <w:t xml:space="preserve">
      На заседаниях Правительства и его Президиума члены Правительства могут внести на рассмотрение членов Президиума вопросы, требующие безотлагательного решения Правительства. </w:t>
      </w:r>
      <w:r>
        <w:br/>
      </w:r>
      <w:r>
        <w:rPr>
          <w:rFonts w:ascii="Times New Roman"/>
          <w:b w:val="false"/>
          <w:i w:val="false"/>
          <w:color w:val="000000"/>
          <w:sz w:val="28"/>
        </w:rPr>
        <w:t xml:space="preserve">
      Персональную ответственность за качество, своевременность разработки и представления проектов решений Правительства несут первые руководители центральных исполнительных органов, заведующие соответствующими отделами Аппарата. </w:t>
      </w:r>
      <w:r>
        <w:br/>
      </w:r>
      <w:r>
        <w:rPr>
          <w:rFonts w:ascii="Times New Roman"/>
          <w:b w:val="false"/>
          <w:i w:val="false"/>
          <w:color w:val="000000"/>
          <w:sz w:val="28"/>
        </w:rPr>
        <w:t xml:space="preserve">
      18. Проекты постановлений Правительства представляются на казахском и русском языках, согласовываются с заинтересованными отделами, министерствами и ведомствами, визируются исполнителем, заведующим соответствующим отделом, Юридическим отделом, членами Президиума Правительства, заместителями Руководителя Аппарата по распределению обязанностей, Руководителем Аппарата. </w:t>
      </w:r>
      <w:r>
        <w:br/>
      </w:r>
      <w:r>
        <w:rPr>
          <w:rFonts w:ascii="Times New Roman"/>
          <w:b w:val="false"/>
          <w:i w:val="false"/>
          <w:color w:val="000000"/>
          <w:sz w:val="28"/>
        </w:rPr>
        <w:t xml:space="preserve">
      Процедуру голосования членов Президиума осуществляет отдел-исполнитель. </w:t>
      </w:r>
      <w:r>
        <w:br/>
      </w:r>
      <w:r>
        <w:rPr>
          <w:rFonts w:ascii="Times New Roman"/>
          <w:b w:val="false"/>
          <w:i w:val="false"/>
          <w:color w:val="000000"/>
          <w:sz w:val="28"/>
        </w:rPr>
        <w:t xml:space="preserve">
      19. Проекты распоряжений Премьер-Министра Республики представляются на казахском и русском языках, согласовываются с заинтересованными отделами, центральными исполнительными органами, визируются исполнителем и заведующим соответствующим отделом, а также Юридическим отделом, заместителем Премьер-Министра, курирующим отрасль, заместителями Руководителя Аппарата по распределению обязанностей, Руководителем Аппарата. </w:t>
      </w:r>
      <w:r>
        <w:br/>
      </w:r>
      <w:r>
        <w:rPr>
          <w:rFonts w:ascii="Times New Roman"/>
          <w:b w:val="false"/>
          <w:i w:val="false"/>
          <w:color w:val="000000"/>
          <w:sz w:val="28"/>
        </w:rPr>
        <w:t xml:space="preserve">
      20. К подготовленному проекту постановления, распоряжения исполнителем составляется справка, в которой должно быть изложено краткое содержание вопроса и обоснование необходимости принятия данного решения, заполняется лист согласования проекта документа, который визируется исполнителем и подписывается заведующим отделом. </w:t>
      </w:r>
      <w:r>
        <w:br/>
      </w:r>
      <w:r>
        <w:rPr>
          <w:rFonts w:ascii="Times New Roman"/>
          <w:b w:val="false"/>
          <w:i w:val="false"/>
          <w:color w:val="000000"/>
          <w:sz w:val="28"/>
        </w:rPr>
        <w:t xml:space="preserve">
      В случаях, если проект документа подготовлен с нарушением требований настоящего Регламента, Канцелярия возвращает его для доработки.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Подготовка протоколов совещаний, проводимых </w:t>
      </w:r>
      <w:r>
        <w:br/>
      </w:r>
      <w:r>
        <w:rPr>
          <w:rFonts w:ascii="Times New Roman"/>
          <w:b w:val="false"/>
          <w:i w:val="false"/>
          <w:color w:val="000000"/>
          <w:sz w:val="28"/>
        </w:rPr>
        <w:t xml:space="preserve">
                Премьер-Министром и его заместителями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Протоколы совещаний, в том числе селекторных, проводимых Премьер-Министром и его заместителями по рассмотрению оперативных вопросов, а также протоколы заседаний комиссий Правительства готовятся и редактируются соответствующими отделами Аппарата и при </w:t>
      </w:r>
    </w:p>
    <w:bookmarkEnd w:id="3"/>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необходимости рассылаются исполнителям.</w:t>
      </w:r>
    </w:p>
    <w:p>
      <w:pPr>
        <w:spacing w:after="0"/>
        <w:ind w:left="0"/>
        <w:jc w:val="both"/>
      </w:pPr>
      <w:r>
        <w:rPr>
          <w:rFonts w:ascii="Times New Roman"/>
          <w:b w:val="false"/>
          <w:i w:val="false"/>
          <w:color w:val="000000"/>
          <w:sz w:val="28"/>
        </w:rPr>
        <w:t>     Протокол подписывается лицом, проводившим совещание, после</w:t>
      </w:r>
    </w:p>
    <w:p>
      <w:pPr>
        <w:spacing w:after="0"/>
        <w:ind w:left="0"/>
        <w:jc w:val="both"/>
      </w:pPr>
      <w:r>
        <w:rPr>
          <w:rFonts w:ascii="Times New Roman"/>
          <w:b w:val="false"/>
          <w:i w:val="false"/>
          <w:color w:val="000000"/>
          <w:sz w:val="28"/>
        </w:rPr>
        <w:t>визирования его отделом-исполнителем и Юридическим отделом.</w:t>
      </w:r>
    </w:p>
    <w:p>
      <w:pPr>
        <w:spacing w:after="0"/>
        <w:ind w:left="0"/>
        <w:jc w:val="both"/>
      </w:pPr>
      <w:r>
        <w:rPr>
          <w:rFonts w:ascii="Times New Roman"/>
          <w:b w:val="false"/>
          <w:i w:val="false"/>
          <w:color w:val="000000"/>
          <w:sz w:val="28"/>
        </w:rPr>
        <w:t>     Номера протоколам присваиваются отделом-исполнителем по его</w:t>
      </w:r>
    </w:p>
    <w:p>
      <w:pPr>
        <w:spacing w:after="0"/>
        <w:ind w:left="0"/>
        <w:jc w:val="both"/>
      </w:pPr>
      <w:r>
        <w:rPr>
          <w:rFonts w:ascii="Times New Roman"/>
          <w:b w:val="false"/>
          <w:i w:val="false"/>
          <w:color w:val="000000"/>
          <w:sz w:val="28"/>
        </w:rPr>
        <w:t>индексу.</w:t>
      </w:r>
    </w:p>
    <w:p>
      <w:pPr>
        <w:spacing w:after="0"/>
        <w:ind w:left="0"/>
        <w:jc w:val="both"/>
      </w:pPr>
      <w:r>
        <w:rPr>
          <w:rFonts w:ascii="Times New Roman"/>
          <w:b w:val="false"/>
          <w:i w:val="false"/>
          <w:color w:val="000000"/>
          <w:sz w:val="28"/>
        </w:rPr>
        <w:t>     Подписанный экземпляр протокола и материалы к нему формируются</w:t>
      </w:r>
    </w:p>
    <w:p>
      <w:pPr>
        <w:spacing w:after="0"/>
        <w:ind w:left="0"/>
        <w:jc w:val="both"/>
      </w:pPr>
      <w:r>
        <w:rPr>
          <w:rFonts w:ascii="Times New Roman"/>
          <w:b w:val="false"/>
          <w:i w:val="false"/>
          <w:color w:val="000000"/>
          <w:sz w:val="28"/>
        </w:rPr>
        <w:t>в делах отдела.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 Подготовка проектов актов Президента</w:t>
      </w:r>
    </w:p>
    <w:p>
      <w:pPr>
        <w:spacing w:after="0"/>
        <w:ind w:left="0"/>
        <w:jc w:val="both"/>
      </w:pPr>
      <w:r>
        <w:rPr>
          <w:rFonts w:ascii="Times New Roman"/>
          <w:b w:val="false"/>
          <w:i w:val="false"/>
          <w:color w:val="000000"/>
          <w:sz w:val="28"/>
        </w:rPr>
        <w:t>                   Республики Казахстан, вносимых</w:t>
      </w:r>
    </w:p>
    <w:p>
      <w:pPr>
        <w:spacing w:after="0"/>
        <w:ind w:left="0"/>
        <w:jc w:val="both"/>
      </w:pPr>
      <w:r>
        <w:rPr>
          <w:rFonts w:ascii="Times New Roman"/>
          <w:b w:val="false"/>
          <w:i w:val="false"/>
          <w:color w:val="000000"/>
          <w:sz w:val="28"/>
        </w:rPr>
        <w:t>                     Правительством Республики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 Подготовка проектов актов Президента Республики, вносимых Правительством, осуществляется центральными исполнительными органами, соответствующими отделами Аппарата Правительства под руководством заместителей Премьер-Министра Республики или рабочей группой, создание которой предусмотрено планом подготовки вопроса. </w:t>
      </w:r>
      <w:r>
        <w:br/>
      </w:r>
      <w:r>
        <w:rPr>
          <w:rFonts w:ascii="Times New Roman"/>
          <w:b w:val="false"/>
          <w:i w:val="false"/>
          <w:color w:val="000000"/>
          <w:sz w:val="28"/>
        </w:rPr>
        <w:t xml:space="preserve">
      23. Проекты актов Президента Республики визируются исполнителем, заведующим соответствующим отделом, а также Юридическим отделом, заместителем Премьер-Министра, курирующим отрасль, Руководителем Аппарата, Премьер-Министром. К проекту акта Президента Республики прилагается сопроводительная записка, подписанная Премьер-Министром Республики или лицом, его замещающим. </w:t>
      </w:r>
      <w:r>
        <w:br/>
      </w:r>
      <w:r>
        <w:rPr>
          <w:rFonts w:ascii="Times New Roman"/>
          <w:b w:val="false"/>
          <w:i w:val="false"/>
          <w:color w:val="000000"/>
          <w:sz w:val="28"/>
        </w:rPr>
        <w:t xml:space="preserve">
      24. Проекты актов Президента Республики, подготовленные центральными исполнительными органами, представляются в соответствующий отдел Аппарата Правительства на казахском и русском языках. К сопроводительному письму, подписанному первым руководителем или лицом, его замещающим, прилагается справка с изложением обоснования необходимости принятия документа, в том числе финансового, и перечень ранее принятых актов Президента по этому вопросу, справка об их исполнении, при необходимости результаты социально-политического анализа и прогноз ожидаемых последствий принятия акта, а также лист согласования со всеми заинтересованными центральными исполнительными органами с указанием состава рабочей группы, указатель рассылки. </w:t>
      </w:r>
      <w:r>
        <w:br/>
      </w:r>
      <w:r>
        <w:rPr>
          <w:rFonts w:ascii="Times New Roman"/>
          <w:b w:val="false"/>
          <w:i w:val="false"/>
          <w:color w:val="000000"/>
          <w:sz w:val="28"/>
        </w:rPr>
        <w:t xml:space="preserve">
      25. К проектам актов Президента Республики, требующим реализации их через Правительство, готовятся проекты постановлений Правительства и распоряжений Премьер-министра Республики. </w:t>
      </w:r>
      <w:r>
        <w:br/>
      </w:r>
      <w:r>
        <w:rPr>
          <w:rFonts w:ascii="Times New Roman"/>
          <w:b w:val="false"/>
          <w:i w:val="false"/>
          <w:color w:val="000000"/>
          <w:sz w:val="28"/>
        </w:rPr>
        <w:t xml:space="preserve">
      26. Установленная настоящим регламентом процедура согласования и подготовка заключений по представляемым центральными исполнительными органами проектам актов Президента осуществляются отделами Аппарата не более чем в десятидневный срок со дня их поступления, если не оговорены другие сроки. </w:t>
      </w:r>
      <w:r>
        <w:br/>
      </w:r>
      <w:r>
        <w:rPr>
          <w:rFonts w:ascii="Times New Roman"/>
          <w:b w:val="false"/>
          <w:i w:val="false"/>
          <w:color w:val="000000"/>
          <w:sz w:val="28"/>
        </w:rPr>
        <w:t>
 </w:t>
      </w:r>
      <w:r>
        <w:br/>
      </w:r>
      <w:r>
        <w:rPr>
          <w:rFonts w:ascii="Times New Roman"/>
          <w:b w:val="false"/>
          <w:i w:val="false"/>
          <w:color w:val="000000"/>
          <w:sz w:val="28"/>
        </w:rPr>
        <w:t xml:space="preserve">
          VII. Порядок подготовки законопроектов, включенных </w:t>
      </w:r>
      <w:r>
        <w:br/>
      </w:r>
      <w:r>
        <w:rPr>
          <w:rFonts w:ascii="Times New Roman"/>
          <w:b w:val="false"/>
          <w:i w:val="false"/>
          <w:color w:val="000000"/>
          <w:sz w:val="28"/>
        </w:rPr>
        <w:t xml:space="preserve">
              в план законопроектных работ Правительства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 Предложения министерств, государственных комитетов и ведомств Республики по разработке конкретных законопроектов вносятся Министерством юстиции в Правительство Республики, которое после рассмотрения и обобщения направляет их в Мажилис Парламента для включения в перечень законопроектных работ. </w:t>
      </w:r>
      <w:r>
        <w:br/>
      </w:r>
      <w:r>
        <w:rPr>
          <w:rFonts w:ascii="Times New Roman"/>
          <w:b w:val="false"/>
          <w:i w:val="false"/>
          <w:color w:val="000000"/>
          <w:sz w:val="28"/>
        </w:rPr>
        <w:t xml:space="preserve">
      28. Исходя из перечня законопроектных работ и принятых по этим вопросам Парламентом Республики решений, центральные исполнительные органы республики в установленные сроки разрабатывают и представляют в Правительство Республики законопроекты на казахском и русском языках. </w:t>
      </w:r>
      <w:r>
        <w:br/>
      </w:r>
      <w:r>
        <w:rPr>
          <w:rFonts w:ascii="Times New Roman"/>
          <w:b w:val="false"/>
          <w:i w:val="false"/>
          <w:color w:val="000000"/>
          <w:sz w:val="28"/>
        </w:rPr>
        <w:t xml:space="preserve">
      Персональную ответственность за качество, своевременность разработки и представления законопроектов несут первые руководители центральных исполнительных органов, заведующие соответствующими отделами Аппарата Правительства. </w:t>
      </w:r>
      <w:r>
        <w:br/>
      </w:r>
      <w:r>
        <w:rPr>
          <w:rFonts w:ascii="Times New Roman"/>
          <w:b w:val="false"/>
          <w:i w:val="false"/>
          <w:color w:val="000000"/>
          <w:sz w:val="28"/>
        </w:rPr>
        <w:t xml:space="preserve">
      29. Проекты законов вносятся на рассмотрение Правительства Республики после согласования с Министерством юстиции, заместителем Руководителя Аппарата, Юридическим отделом Аппарата, а также: </w:t>
      </w:r>
      <w:r>
        <w:br/>
      </w:r>
      <w:r>
        <w:rPr>
          <w:rFonts w:ascii="Times New Roman"/>
          <w:b w:val="false"/>
          <w:i w:val="false"/>
          <w:color w:val="000000"/>
          <w:sz w:val="28"/>
        </w:rPr>
        <w:t xml:space="preserve">
      Государственным комитетом по управлению государственным имуществом - по вопросам управления государственной собственностью Республики Казахстан; </w:t>
      </w:r>
      <w:r>
        <w:br/>
      </w:r>
      <w:r>
        <w:rPr>
          <w:rFonts w:ascii="Times New Roman"/>
          <w:b w:val="false"/>
          <w:i w:val="false"/>
          <w:color w:val="000000"/>
          <w:sz w:val="28"/>
        </w:rPr>
        <w:t xml:space="preserve">
      Министерством экономики - по вопросам обеспечения сбалансированности отраслей экономики; </w:t>
      </w:r>
      <w:r>
        <w:br/>
      </w:r>
      <w:r>
        <w:rPr>
          <w:rFonts w:ascii="Times New Roman"/>
          <w:b w:val="false"/>
          <w:i w:val="false"/>
          <w:color w:val="000000"/>
          <w:sz w:val="28"/>
        </w:rPr>
        <w:t xml:space="preserve">
      Государственным комитетом по ценовой и антимонопольной политике - по вопросам соблюдения антимонопольной и государственной политики ценообразования, защиты прав потребителей; </w:t>
      </w:r>
      <w:r>
        <w:br/>
      </w:r>
      <w:r>
        <w:rPr>
          <w:rFonts w:ascii="Times New Roman"/>
          <w:b w:val="false"/>
          <w:i w:val="false"/>
          <w:color w:val="000000"/>
          <w:sz w:val="28"/>
        </w:rPr>
        <w:t xml:space="preserve">
      Министерством финансов и Национальным Банком - по вопросам финансовой и кредитно-денежной политики. </w:t>
      </w:r>
      <w:r>
        <w:br/>
      </w:r>
      <w:r>
        <w:rPr>
          <w:rFonts w:ascii="Times New Roman"/>
          <w:b w:val="false"/>
          <w:i w:val="false"/>
          <w:color w:val="000000"/>
          <w:sz w:val="28"/>
        </w:rPr>
        <w:t xml:space="preserve">
      Кроме того, по отдельным законопроектам представляются акты экономических, правовых, научно-технических и иных экспертиз. </w:t>
      </w:r>
      <w:r>
        <w:br/>
      </w:r>
      <w:r>
        <w:rPr>
          <w:rFonts w:ascii="Times New Roman"/>
          <w:b w:val="false"/>
          <w:i w:val="false"/>
          <w:color w:val="000000"/>
          <w:sz w:val="28"/>
        </w:rPr>
        <w:t xml:space="preserve">
      Срок согласования проектов не должен превышать десяти дней, если Правительством не установлены другие сроки. </w:t>
      </w:r>
      <w:r>
        <w:br/>
      </w:r>
      <w:r>
        <w:rPr>
          <w:rFonts w:ascii="Times New Roman"/>
          <w:b w:val="false"/>
          <w:i w:val="false"/>
          <w:color w:val="000000"/>
          <w:sz w:val="28"/>
        </w:rPr>
        <w:t xml:space="preserve">
      30. В тех случаях, когда законопроекты, подготовленные в порядке законодательной инициативы Правительства Республики, затрагивают вопросы, отнесенные Конституцией и законами к полномочиям Главы государства, они подлежат согласованию с Президентом Республики Казахстан. </w:t>
      </w:r>
      <w:r>
        <w:br/>
      </w:r>
      <w:r>
        <w:rPr>
          <w:rFonts w:ascii="Times New Roman"/>
          <w:b w:val="false"/>
          <w:i w:val="false"/>
          <w:color w:val="000000"/>
          <w:sz w:val="28"/>
        </w:rPr>
        <w:t xml:space="preserve">
      31. На рассмотрение Правительства Республики вместе с проектом закона и соответствующими обоснованиями представляются справка о поступивших замечаниях, заключения экспертиз, проект постановления Парламента о введении законопроекта в действие, а также предложения по механизму его практической реализации. </w:t>
      </w:r>
      <w:r>
        <w:br/>
      </w:r>
      <w:r>
        <w:rPr>
          <w:rFonts w:ascii="Times New Roman"/>
          <w:b w:val="false"/>
          <w:i w:val="false"/>
          <w:color w:val="000000"/>
          <w:sz w:val="28"/>
        </w:rPr>
        <w:t xml:space="preserve">
      32. Законопроекты, вносимые Правительством в Парламент, подлежат обязательному обсуждению на заседании Правительства, либо его Президиума. Обсуждение законопроекта проводится при обязательном участии разработчика документа, представителей соответствующих отделов Аппарата Правительства, экспертов. Могут также приглашаться представители заинтересованных министерств, государственных комитетов и ведомств, общественных объединений республики, средств массовой информации. </w:t>
      </w:r>
      <w:r>
        <w:br/>
      </w:r>
      <w:r>
        <w:rPr>
          <w:rFonts w:ascii="Times New Roman"/>
          <w:b w:val="false"/>
          <w:i w:val="false"/>
          <w:color w:val="000000"/>
          <w:sz w:val="28"/>
        </w:rPr>
        <w:t xml:space="preserve">
      По результатам рассмотрения законопроекта принимается постановление Правительства, либо соответственно распоряжение Премьер-Министра, которым проект закона может быть направлен в Мажилис Парламента или возвращен на доработку. Исполнение постановления контролируется Аппаратом Правительства в установленном порядке.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Порядок публикации актов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33. Решение об опубликовании подписанных документов в официальных средствах массовой информации принимает Руководитель Аппарата Правительства или его заместители. Принятые Правительством акты, подлежащие опубликованию, направляются Канцелярией в КазТАГ на казахском и русском языках. </w:t>
      </w:r>
      <w:r>
        <w:br/>
      </w:r>
      <w:r>
        <w:rPr>
          <w:rFonts w:ascii="Times New Roman"/>
          <w:b w:val="false"/>
          <w:i w:val="false"/>
          <w:color w:val="000000"/>
          <w:sz w:val="28"/>
        </w:rPr>
        <w:t xml:space="preserve">
      34. Подготовку других официальных материалов о заседаниях Правительства и его Президиума, мероприятиях, проводимых Премьер-Министром и его заместителями, Аппаратом, осуществляет Пресс-служба Правительства. </w:t>
      </w:r>
      <w:r>
        <w:br/>
      </w:r>
      <w:r>
        <w:rPr>
          <w:rFonts w:ascii="Times New Roman"/>
          <w:b w:val="false"/>
          <w:i w:val="false"/>
          <w:color w:val="000000"/>
          <w:sz w:val="28"/>
        </w:rPr>
        <w:t xml:space="preserve">
      35. Не подлежат публикации акты, содержащие сведения, представляющие собой государственную или иную специально охраняемую законом тайну. При этом на документах ставится гриф о секретности, и они в установленном порядке доводятся до сведения организаций и граждан, на которых распространяется их действие. </w:t>
      </w:r>
      <w:r>
        <w:br/>
      </w:r>
      <w:r>
        <w:rPr>
          <w:rFonts w:ascii="Times New Roman"/>
          <w:b w:val="false"/>
          <w:i w:val="false"/>
          <w:color w:val="000000"/>
          <w:sz w:val="28"/>
        </w:rPr>
        <w:t xml:space="preserve">
      Содержание таких актов может воспроизводиться в печатных изданиях в установленном порядке. </w:t>
      </w:r>
      <w:r>
        <w:br/>
      </w:r>
      <w:r>
        <w:rPr>
          <w:rFonts w:ascii="Times New Roman"/>
          <w:b w:val="false"/>
          <w:i w:val="false"/>
          <w:color w:val="000000"/>
          <w:sz w:val="28"/>
        </w:rPr>
        <w:t xml:space="preserve">
      36. Постановления Правительства публикуются в Собрании актов Президента Республики Казахстан и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Порядок организации контроля и проверки исполнения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контроле за исполнением актов Президента </w:t>
      </w:r>
      <w:r>
        <w:br/>
      </w:r>
      <w:r>
        <w:rPr>
          <w:rFonts w:ascii="Times New Roman"/>
          <w:b w:val="false"/>
          <w:i w:val="false"/>
          <w:color w:val="000000"/>
          <w:sz w:val="28"/>
        </w:rPr>
        <w:t xml:space="preserve">
           и Правительства Республики, распоряжений, других </w:t>
      </w:r>
      <w:r>
        <w:br/>
      </w:r>
      <w:r>
        <w:rPr>
          <w:rFonts w:ascii="Times New Roman"/>
          <w:b w:val="false"/>
          <w:i w:val="false"/>
          <w:color w:val="000000"/>
          <w:sz w:val="28"/>
        </w:rPr>
        <w:t xml:space="preserve">
                правительственных решений и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37. На контроль берутся акты Президента Республики, в которых даются поручения Правительству, решения Правительства и его Президиума, распоряжения Премьер-Министра Республики, за исключением тех, которые носят утверждающий или распорядительный характер, акты, издаваемые Парламентом, в которых даются поручения Правительству, межгосударственные и межправительственные соглашения. </w:t>
      </w:r>
      <w:r>
        <w:br/>
      </w:r>
      <w:r>
        <w:rPr>
          <w:rFonts w:ascii="Times New Roman"/>
          <w:b w:val="false"/>
          <w:i w:val="false"/>
          <w:color w:val="000000"/>
          <w:sz w:val="28"/>
        </w:rPr>
        <w:t xml:space="preserve">
      38. Ответственность за исполнение актов Президента Республики, решений Правительства и его Президиума, распоряжений Премьер-Министра Республики, актов, издаваемых Парламентом, межгосударственных и межправительственных соглашений возлагается на руководителей отделов Аппарата Правительства, министерств и государственных комитетов, подготовивших проект документа или которым они направлены на исполнение. </w:t>
      </w:r>
      <w:r>
        <w:br/>
      </w:r>
      <w:r>
        <w:rPr>
          <w:rFonts w:ascii="Times New Roman"/>
          <w:b w:val="false"/>
          <w:i w:val="false"/>
          <w:color w:val="000000"/>
          <w:sz w:val="28"/>
        </w:rPr>
        <w:t xml:space="preserve">
      39. Контроль за сроками исполнения актов Президента и Правительства, распоряжений Премьер-Министра Республики, актов, издаваемых Парламентом, касающихся Правительства Республики, межгосударственных и межправительственных соглашений ведет Канцелярия Правительства. </w:t>
      </w:r>
      <w:r>
        <w:br/>
      </w:r>
      <w:r>
        <w:rPr>
          <w:rFonts w:ascii="Times New Roman"/>
          <w:b w:val="false"/>
          <w:i w:val="false"/>
          <w:color w:val="000000"/>
          <w:sz w:val="28"/>
        </w:rPr>
        <w:t xml:space="preserve">
      Контроль за сроками подготовки законопроектов, вносимых на рассмотрение Мажилиса Парламента осуществляют отделы Аппарата, указанные в Плане законопроектных работ Правительства. </w:t>
      </w:r>
      <w:r>
        <w:br/>
      </w:r>
      <w:r>
        <w:rPr>
          <w:rFonts w:ascii="Times New Roman"/>
          <w:b w:val="false"/>
          <w:i w:val="false"/>
          <w:color w:val="000000"/>
          <w:sz w:val="28"/>
        </w:rPr>
        <w:t xml:space="preserve">
      40. В случаях, когда в актах Президента, Правительства Республики, других директивных документах ставятся вопросы, курируемые несколькими отделами, исполнитель, подготовивший решение, составляет в трехдневный срок проект поручения с указанием пунктов, которые должны исполняться другими отделами, согласовывает его с ними и представляет на утверждение заместителя Руководителя Аппарата. Копии подписанного поручения направляются указанным в нем отделам и Канцелярии. </w:t>
      </w:r>
      <w:r>
        <w:br/>
      </w:r>
      <w:r>
        <w:rPr>
          <w:rFonts w:ascii="Times New Roman"/>
          <w:b w:val="false"/>
          <w:i w:val="false"/>
          <w:color w:val="000000"/>
          <w:sz w:val="28"/>
        </w:rPr>
        <w:t xml:space="preserve">
      В случаях, когда решения Президента Республики принимаются без участия отделов, исполнителя определяет руководство Аппарата. </w:t>
      </w:r>
      <w:r>
        <w:br/>
      </w:r>
      <w:r>
        <w:rPr>
          <w:rFonts w:ascii="Times New Roman"/>
          <w:b w:val="false"/>
          <w:i w:val="false"/>
          <w:color w:val="000000"/>
          <w:sz w:val="28"/>
        </w:rPr>
        <w:t xml:space="preserve">
      В случаях, когда контроль за исполнением документа возлагается на заместителя Премьер-Министра, исполнителя определяет заместитель Премьер-Министра. </w:t>
      </w:r>
      <w:r>
        <w:br/>
      </w:r>
      <w:r>
        <w:rPr>
          <w:rFonts w:ascii="Times New Roman"/>
          <w:b w:val="false"/>
          <w:i w:val="false"/>
          <w:color w:val="000000"/>
          <w:sz w:val="28"/>
        </w:rPr>
        <w:t xml:space="preserve">
      41. По контролируемому документу исполнитель в установленные сроки за подписью заведующего отделом готовит информацию о ходе его выполнения на имя Премьер-Министра или заместителя Премьер-Министра. </w:t>
      </w:r>
      <w:r>
        <w:br/>
      </w:r>
      <w:r>
        <w:rPr>
          <w:rFonts w:ascii="Times New Roman"/>
          <w:b w:val="false"/>
          <w:i w:val="false"/>
          <w:color w:val="000000"/>
          <w:sz w:val="28"/>
        </w:rPr>
        <w:t xml:space="preserve">
      42. При отсутствии конкретных сроков исполнения документа центральным исполнительным органам устанавливается месячный срок исполнения, исчисляемый со дня поступления документа. </w:t>
      </w:r>
      <w:r>
        <w:br/>
      </w:r>
      <w:r>
        <w:rPr>
          <w:rFonts w:ascii="Times New Roman"/>
          <w:b w:val="false"/>
          <w:i w:val="false"/>
          <w:color w:val="000000"/>
          <w:sz w:val="28"/>
        </w:rPr>
        <w:t xml:space="preserve">
      Отделу, после получения материалов от центральных исполнительных органов, устанавливается двухнедельный срок окончательной его обработки. </w:t>
      </w:r>
      <w:r>
        <w:br/>
      </w:r>
      <w:r>
        <w:rPr>
          <w:rFonts w:ascii="Times New Roman"/>
          <w:b w:val="false"/>
          <w:i w:val="false"/>
          <w:color w:val="000000"/>
          <w:sz w:val="28"/>
        </w:rPr>
        <w:t xml:space="preserve">
      Сроки реализации межгосударственных и межправительственных соглашений устанавливаются Руководителем Аппарата Правительства по предложению Отдела внешних связей. </w:t>
      </w:r>
      <w:r>
        <w:br/>
      </w:r>
      <w:r>
        <w:rPr>
          <w:rFonts w:ascii="Times New Roman"/>
          <w:b w:val="false"/>
          <w:i w:val="false"/>
          <w:color w:val="000000"/>
          <w:sz w:val="28"/>
        </w:rPr>
        <w:t xml:space="preserve">
      43. Сроки исполнения документа предлагаются резолюцией Премьер-Министра, заместителей Премьер-Министра и Руководителя Аппарата Правительства к информации отдела-исполнителя с визой руководства Канцелярии Правительства. </w:t>
      </w:r>
      <w:r>
        <w:br/>
      </w:r>
      <w:r>
        <w:rPr>
          <w:rFonts w:ascii="Times New Roman"/>
          <w:b w:val="false"/>
          <w:i w:val="false"/>
          <w:color w:val="000000"/>
          <w:sz w:val="28"/>
        </w:rPr>
        <w:t xml:space="preserve">
      Вопросы продления сроков исполнения актов Президента, касающихся Правительства, рассматриваются Администрацией Президента. </w:t>
      </w:r>
      <w:r>
        <w:br/>
      </w:r>
      <w:r>
        <w:rPr>
          <w:rFonts w:ascii="Times New Roman"/>
          <w:b w:val="false"/>
          <w:i w:val="false"/>
          <w:color w:val="000000"/>
          <w:sz w:val="28"/>
        </w:rPr>
        <w:t xml:space="preserve">
      44. Соответствующий документ снимается с контроля резолюцией Премьер-Министра, заместителей Премьер-Министра по информации, справке отдела о его выполнении или на основании постановлений Правительства, принятых по реализации актов Президента или в развитие ранее принятых решений Правительства. Подобный порядок устанавливается при переводе документов на рабочий контроль отдела. </w:t>
      </w:r>
      <w:r>
        <w:br/>
      </w:r>
      <w:r>
        <w:rPr>
          <w:rFonts w:ascii="Times New Roman"/>
          <w:b w:val="false"/>
          <w:i w:val="false"/>
          <w:color w:val="000000"/>
          <w:sz w:val="28"/>
        </w:rPr>
        <w:t xml:space="preserve">
      Поручения, содержащиеся в межгосударственных и межправительственных соглашениях, снимаются с контроля в установленном порядке в соответствии с планами-графиками, разработанными Отделом внешних связей.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контроле за исполнением документов с поручениями </w:t>
      </w:r>
      <w:r>
        <w:br/>
      </w:r>
      <w:r>
        <w:rPr>
          <w:rFonts w:ascii="Times New Roman"/>
          <w:b w:val="false"/>
          <w:i w:val="false"/>
          <w:color w:val="000000"/>
          <w:sz w:val="28"/>
        </w:rPr>
        <w:t xml:space="preserve">
              Президента, Премьер-Министра, заместителей </w:t>
      </w:r>
      <w:r>
        <w:br/>
      </w:r>
      <w:r>
        <w:rPr>
          <w:rFonts w:ascii="Times New Roman"/>
          <w:b w:val="false"/>
          <w:i w:val="false"/>
          <w:color w:val="000000"/>
          <w:sz w:val="28"/>
        </w:rPr>
        <w:t xml:space="preserve">
               Премьер-Министра и Руководителя Аппарата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 Контроль за исполнением поручений Президента, Премьер-Министра Республики, Руководителя Аппарата возлагается на отделы, которым они были направлены на исполнение . </w:t>
      </w:r>
      <w:r>
        <w:br/>
      </w:r>
      <w:r>
        <w:rPr>
          <w:rFonts w:ascii="Times New Roman"/>
          <w:b w:val="false"/>
          <w:i w:val="false"/>
          <w:color w:val="000000"/>
          <w:sz w:val="28"/>
        </w:rPr>
        <w:t xml:space="preserve">
      Документы исполняются в сроки, указанные в резолюции, или в двухнедельный срок со дня получения отделом. </w:t>
      </w:r>
      <w:r>
        <w:br/>
      </w:r>
      <w:r>
        <w:rPr>
          <w:rFonts w:ascii="Times New Roman"/>
          <w:b w:val="false"/>
          <w:i w:val="false"/>
          <w:color w:val="000000"/>
          <w:sz w:val="28"/>
        </w:rPr>
        <w:t xml:space="preserve">
      Если документ не может быть выполнен в установленный срок, то отдел письменно должен сообщит о причинах задержки и мотивировать просьбу об отсрочке. Срок исполнения документа может быть продлен тем руководителем, который давал поручение. </w:t>
      </w:r>
      <w:r>
        <w:br/>
      </w:r>
      <w:r>
        <w:rPr>
          <w:rFonts w:ascii="Times New Roman"/>
          <w:b w:val="false"/>
          <w:i w:val="false"/>
          <w:color w:val="000000"/>
          <w:sz w:val="28"/>
        </w:rPr>
        <w:t xml:space="preserve">
      Сноска. Контроль за исполнением поручений заместителей Премьер-Министра осуществляется также их советниками. </w:t>
      </w:r>
      <w:r>
        <w:br/>
      </w:r>
      <w:r>
        <w:rPr>
          <w:rFonts w:ascii="Times New Roman"/>
          <w:b w:val="false"/>
          <w:i w:val="false"/>
          <w:color w:val="000000"/>
          <w:sz w:val="28"/>
        </w:rPr>
        <w:t xml:space="preserve">
      46. Снятие поручения с контроля осуществляется с разрешения Руководства. Для этого заведующий отделом представляет на имя руководителя, подписавшего резолюцию, информацию о проделанной работе и мотивах снятия поручения с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Кадровые вопросы Правительства Республики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47. Кадровые вопросы Правительства, предусмотренные Конституцией Республики Казахстан, Указом Президента Республики, имеющим силу Закона, </w:t>
      </w:r>
      <w:r>
        <w:rPr>
          <w:rFonts w:ascii="Times New Roman"/>
          <w:b w:val="false"/>
          <w:i w:val="false"/>
          <w:color w:val="000000"/>
          <w:sz w:val="28"/>
        </w:rPr>
        <w:t xml:space="preserve">Z952688_ </w:t>
      </w:r>
      <w:r>
        <w:rPr>
          <w:rFonts w:ascii="Times New Roman"/>
          <w:b w:val="false"/>
          <w:i w:val="false"/>
          <w:color w:val="000000"/>
          <w:sz w:val="28"/>
        </w:rPr>
        <w:t xml:space="preserve">"О Правительстве Республики Казахстан", рассматриваются в соответствии с порядком рассмотрения и принятия решений по кадрам, устанавливаемым Правительством Республики. </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