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f1e2" w14:textId="a5df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орасчетах с бюджетом акционерного общества "Жезказганцвет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1996 г. N 6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казания государственной поддержки акционерному обществу
"Жезказганцветмет" и улучшения его финансового состояния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возмещение налога на добавленную стоимость
акционерному обществу "Жезказганцветмет" по экспортируемой продукции
производится в течение 1996 года в пределах сумм экспортной и
импортной таможенных пошлин, уплачиваемых акционерным обществом
"Жезказганцветм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