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da51" w14:textId="abad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июня 1996 г. N 733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21 июня 1996 г. N 768.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13 июня 1996 г. N 733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конкурсного отбора быстроокупаемых инвестиционных проектов, проводимого Правительством Республики Казахстан в 1996 году"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6 Положения о проведении конкурса среди казахстанских банков по размещению кредитных ресурсов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Основные условия конкурса: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банком в течение последних 6 месяцев, предшествующих подаче документов, пруденциальных нормативов, установленных Национальным Банком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 банка собственного капитала, превывающего эквивалент 4 млн.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 банка подразделений и опыта работы по отбору, экспертизе, финансированию инвестиционных проектов и контролю за их реализацией;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участия банка в софинансировании инвестиционных проектов на суммы не менее 10 процентов от каждого проекта".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Раздел 4 "Порядок и условия финансирования проектов" Положения об организации и проведении конкурсного отбора, а также о финансировании быстроокупаемых инвестиционных проектов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Порядок и условия финансирования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списка проектов, представленных уполномоченными банками к финансированию и утвержденных Комиссией, Министерство финансов Республики Казахстан заключает с уполномоченными банками кредитные договоры под 4 процента годовых сроком до 3 лет без права отзыва, за исключением случаев, когда реализация проекта приостановлена банком или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лимиты выделяемых кредитов на каждый уполномоченный банк определяются пропорционально их собственным капиталам и заполняются по мере утверждения Комиссией представленных банками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осуществляют кредитование заемщиков по ставке не более чем либор + 2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- заемщики осуществляют финансирование проектов по мере необходимости под контролем кредитного подразделения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досрочной реализации проекта в полном объеме и досрочного погашения кредиторской задолженности предприятие получает преимущественное право на рассмотрение нового проекта, направленного на расширение импортозамещающего производства или на развитие дополняющих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Национальному Банку Республики Казахстан не применять к уполномоченным банкам нормы обязательного резервирования в отношении сумм, предоставленных в кредит по проектам, принятым к финансированию Комиссией".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