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ff01" w14:textId="0fcf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по проведению тендеров на проектирование и строительство зданий для размещения высших и центральных государственных органов в городе Акмоле и зонах его влияния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1996 г. N 815. Утратило силу - постановлением Правительства РК от 3 июля 1997 г. N 1056. ~P971056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рациональной и эффективной застройки новой столицы - города Акмолы и зон его влияния, качественного выполнения работ в сжатые сроки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по проведению тендеров на проектирование и строительство зданий для размещения высших и центральных государственных органов в городе Акмоле и зонах его влияния.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строительства, жилья и застройки территорий по согласованию с Министерством экономики и Министерством финансов Республики Казахстан с участием заинтересованных министерств и государственных комитетов в двухмесячный срок разработать проект Положения о заключении контрактов с иностранными фирмами по строительству зданий и сооружений в городе Акмоле и зонах его влияния и представить на утверждение в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победитель тендера в двухмесячный срок представляет технико-экономическое обоснование (проект) в Государственную вневедомственную экспертизу Министерства строительства, жилья и застройки территорий Республики Казахстан для рассмотрения архитектурно-планировочных и технических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проведении тендеров и торгов по объектам, на которые не распространяется действие настоящего постановления, заказчикам и застройщикам следует руководствоваться порядком, установленным Временным положением по подготовке и проведению подрядных конкурсов и торгов (тендеров) в строительстве, утвержденным Министерством экономики и Министерством строительства, жилья и застройки территорий Республики Казахстан 7 октября 1994 года N 01-1735/15 и N ФГ-18-21-1845 и прошедшим регистрацию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Заместитель Премьер-Министра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28 июня 1996 г. N 815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проведению тендеров на проектирование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 строительство зданий для размещения высших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центральных органов в городе Акмоле и зонах его влияния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 выполнения работ по проектированию и строительству зданий для размещения высших и центральных государственных органов в городе Акмоле и зонах его влияния предусматривается исключительно на тендерной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Тендеры проводятся тендерными комиссиями, назначаемыми: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зданиям и сооружениям для размещения высших государственных органов -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зданиям и сооружениям центральных государственных органов - министерствами и комитетами-заказчиками с обязательным включением в состав комиссии представителей Министерства экономики, Министерства финансов, Министерства строительства, жилья и застройки территорий, Государственной комиссии Республики Казахстан по передислокации высших и центральных государственных органов в город Акмолу, местных органов архитектуры, финансирующего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Тендерные комиссии вправе для работы привлекать при необходимости экспертов и консультантов.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Предметом тендера является определение исполнителя: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проектно-изыскательских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строительства зданий и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проектирования и строительства зданий и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изготовления, поставки и шеф-монтажа сложного и уникального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других видов подрядных и субподрядных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словом "строительство" понимается "новое строительство", "расширение", "реконструкция" и "капитальный ремонт" зданий и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привлечения в качестве источников финансирования иностранных процедурно обусловленных или связанных займов и кредитов тендеры проводятся в соответствии с порядком и условиями, установленными заимодателем или кредитором.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II. Организация тендеров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Заказчик-застройщик обеспечивает организацию тендера и работу тендерной комиссии на платной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 объектам высших государственных органов проводятся закрытые тендеры, а по объектам центральных государственных органов - закрытые и открытые тендеры по усмотрению заказчиков.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Решения о проведении тендеров по объектам высших государственных органов принимается Правительством Республики Казахстан, а по объектам центральных государственных органов - министерствами и комитетами-заказчиками.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Подготовка условий тендера и тендерного задания осуществляется заказчиком и утверждается тендерной комиссией. Условия тендера должны включать: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тему тендера, срок выполнения тендерной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представления тендерной документации с указанием точного адреса;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оценки тендерных документов (стоимость и продолжительность строительства, архитектурный облик здания, качество строительства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Организация-заказчик направляет потенциальным участникам условия тендера, тендерное задание, включающее: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приглашение к участию;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для участников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исходные данные для проектирования (материалы инженерно-геологических изысканий и топографических исследований, в случае реконструкции и капитального ремонта - обмерочные чертежи, а также сведения о способах и возможностях подключения к внешним инженерным источникам либо установки автономных устройств).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Участники тендера представляют в комиссию анкету участника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(приложение 2), ТЭО (проект, рабочий проект)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технико-экономическими показателями, отвечающими законодательным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нормативным актам, действующим на территории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договорной цены в национальной валюте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долларах США.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иностранных участников обязательно условие привлечения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казахстанских строительных организаций к выполнению не менее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процентов от объема строительно-монтажных работ.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III. Проведение тендеров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Участник приобретает статус участника тендера с момента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рассмотрения представленного им предложения тендерной комиссией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принятия ею решения о допуске к участию в тендере.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Тендерная комиссия отклоняет предложения: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составленные с нарушением условий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переданные с целью ограничения конкуренции;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подготовленные участниками, которые объявлены банкротами или представили ложные сведения о своей квалификации, производственной мощности и финансовой надежности;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альтернативные по ценам и продолжительности выполнения.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проведения закрытого тендера при вскрытии конвертов с девизами присутствуют представители вышестоящей организации или руководства заказчика, участникам это право не предоставляется.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со вскрытием конвертов с предложениями составляется протокол, в котором указывается количество участников тендера, предлагаемые ими технико-экономические показатели по объекту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Право участия в оценке и выборе предложений предоставляется только членам тендерной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оценке предложений тендерная комиссия учитывает следующие факторы (по значимости в зависимости от назначения объекта):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уровень предложения;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расчетный объем инвестиций и эксплуатационные расходы;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предлагаемые условия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коммерческие, технические и организационные предложения.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Тендерная комиссия осуществляет оценку предложений методом простой или балльной оценки показателей предложения.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Выбор победителя осуществляется простым большинством голосов при наличии 2/3 членов тендерной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Итоги рассмотрения предложений по представленной тендерной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документации оформляются протоколом тендерной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Протокол тендерной комиссии утверждается органом,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назначившим данную комиссию, и о проведенном тендере и его победителе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сообщается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 Тендер может быть отменен заказчиком в случаях, если: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 поступило ни одного предложения или все поступившие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предложения не соответствуют условиям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поступило только одно предложение;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основания для тендера утратили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Инструкция для участников тендера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Заполняется тендерной комиссией и рассылается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участникам тендера.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"____"_____________1996 г.                     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Инструкция является неотъемлемой частью тендерной документации и определяет порядок составления и представления предложений, а также проведения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составлении предложения участник обязан соблюдать строительные нормы и другие нормативные акты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 представляет на тендер предложения согласно тендерной документации и настоящей инструкции в составе, определенном пунктом 9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представляются на русском языке в 3 экземплярах,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подписанные руководителем организации и заверенные печатью,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адресу________________________________________.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Предложения представляются с сопроводительным письмом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запечатанном виде (техническое и коммерческое предложение) с девизом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внешней стороне конверта и адресом заказчика.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Предложения принимаются почтовым отправлением или курьером, под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расписку представителя - организатора тендера.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Предложения, составленные с нарушениями или отклонениями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условий тендера, не принимаются к рассмотрению либо отклоняются.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2. Состав предложений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Сопроводительное письмо к предложению.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Предложение по проектированию и строительству.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Предложение по технико-экономическим показателям проекта.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3. Подготовка предложений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Участник должен ознакомиться с площадкой для проектирования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(строительства) в срок с ___________199___г. по ______199___г.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Предлагаемые участником изменения требований тендерной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документации, улучшающие технические и/или экономические показатели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объекта, организацию производства работ, оформляются в виде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отдельного альтернативного предложения, которые направляются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рассматриваются как самостоятельные только при наличии основного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4. Цены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 цены определяются в национальной валюте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 долларах США.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Участник составляет ведомость контрактной цены.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случае обнаружения ошибок в ведомости контрактной цены: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правильной будет считаться итоговая сумма, показанная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прописью;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б) участнику предоставляется (не предоставляется) возможность 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внести поправки в предложение после открытия тендера.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5. Залог участника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Участник передает документ о тендерном залоге в размере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(одного) процента от предполагаемой стоимости строительства в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получения тендерной документации, одновременно с подачей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Залоговая сумма будет Вам возвращена тендерной комиссией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течение 100 дней после закрытия тендера.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случае отзыва Вами предложения в период его действия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необоснованного отказа от заключения контракта залоговая сумма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возвращается.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6. Прочая информация о тендере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Предельный срок подачи предложения _______________199___г.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Дни и время приема предложения_____________________________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Дата и время открытия тендера______________________________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Место открытия тендера_____________________________________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Процедура вскрытия конвертов с предложениями открытая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(закрытая).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Оценка и выбор предложений будут произведены в течение____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дня открытия тендера.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 Н К Е Т 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участника тендера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(строительной, промышленной организации)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1. Общие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юридическое!     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          !     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статус !                        !Год образования!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вид собственности!                        !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Вышестоящее ведомство!  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отечественного) !  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2.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        !                         !Город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адрес  !                       !   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   !              !Телекс   !            !Телефон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 !  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(Ф.И.О.)!  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3. Адрес представительства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статус !                      !Год образования!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 (область, !                  !Населенный пункт!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район)           !                  !      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  !                 !Дом      !           !Индекс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   !                 !Телекс   !           !Телефон!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Контактное лицо (Ф.И.О.), !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телефон, адрес            !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4. Род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Отрасль     !                    !Подорасль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Специализация по видам строительных   !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работ, выпуску строительных материалов!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п/п       !          Вид продукции и услуг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    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    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    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    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Производственные подразделения с !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указанием видов деятельности и   !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дислокации                 !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Производственные связи (основные   !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поставщики строительных материалов,!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конструкций и другие)              !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Годовой оборот  !       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Рекомендации    !       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Опыт работы на  !                   !Объем 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рынке Республики!                   !предоставленных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(если !                   !товаров и услуг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имеется)        !                   !на рынке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                   !Республики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                   !Казахстан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Основные партнеры!      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Республике     !      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 Формы !      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сотрудничества   !      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