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d023" w14:textId="19dd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условий для вступления в силу Соглашения о займе между Республикой Казахстан и Международным Банком Реконструкции и Развития по Проекту усовершенствования ирригационной и дренажной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1996 г. N 1237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условий Соглашения о займе между Республикой Казахстан и Международным Банком Реконструкции и Развития и оказания государственной поддержки развитию ирригационной и дренажной систем сельскохозяйственных предприятий республики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Соглашение о займе между Республикой Казахстан и Международным Банком Реконструкции и Развития по Проекту усовершенствования ирригационной и дренажной систем в целях повышения эффективности орошаемого земледелия с учетом экологических норм и требований, совершенствования методов ведения и управления сельскохозяйственным производством и эксплуатации оросительных земель, оказания информационных услуг, а также обучения передовым приемам агротехники и орошения.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2 утратил силу - постановлением Правительства РК от 3 июня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557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Порядок (правила) реализации Проекта усовершенствования ирригационной и дренажной систем и возмещения займа Международного Банка Реконструкции и Развития, предоставленного для его осуществления,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в соответствие с Соглашением о займе по Проекту усовершенствования ирригационной и дренажной систем, имеющим статус международного договора, и законодательством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импорт товаров, поставляемых в рамках данного Проекта, освобождается от уплаты налога на добавленную стоимость и таможенных пошлин;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поставляемые товары, оказываемые услуги (работы) по данному Проекту облагаются налогом на добавленную стоимость по нулевой ставке;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 нерезидента за счет средств займа Международного Банка Реконструкции и Развития из казахстанского источника, не связанный с постоянным учреждением, освободить от подоходного налога у источника выплаты. </w:t>
      </w:r>
    </w:p>
    <w:bookmarkEnd w:id="0"/>
    <w:bookmarkStart w:name="z3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Типовое положение об условиях и порядке возмещения хозяйствами-конечными заемщиками расходов, понесенных бюджетом Республики Казахстан на погашение займов для усовершенствования ирригационной и дренажной систем, согласно приложению 3.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с изменениями, внесенными постановлением Правительства РК от 9 июля 1997 г. N 1087. 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P971087_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Проектом и ответственность за его осуществление возложить на Министерство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25 января 2002 г. N 112 </w:t>
      </w:r>
      <w:r>
        <w:rPr>
          <w:rFonts w:ascii="Times New Roman"/>
          <w:b w:val="false"/>
          <w:i w:val="false"/>
          <w:color w:val="000000"/>
          <w:sz w:val="28"/>
        </w:rPr>
        <w:t xml:space="preserve">P020112_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финансов и Министерству сельского хозяйства Республики Казахстан осуществлять контроль за целевым использованием средств займа.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постановлением Правительства РК от 6 апреля 1998 г. N 287 </w:t>
      </w:r>
      <w:r>
        <w:rPr>
          <w:rFonts w:ascii="Times New Roman"/>
          <w:b w:val="false"/>
          <w:i w:val="false"/>
          <w:color w:val="000000"/>
          <w:sz w:val="28"/>
        </w:rPr>
        <w:t xml:space="preserve">P980287_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 марта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336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Назначить государственный Экспортно-импортный банк Республики Казахстан финансовым агентом Министерства финансов Республики Казахстан по реализации и обслуживанию средств займа МБРР и софинансирования из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дополнен постановлением Правительства РК от 9 июля 1997 г. N 1087. </w:t>
      </w:r>
      <w:r>
        <w:rPr>
          <w:rFonts w:ascii="Times New Roman"/>
          <w:b w:val="false"/>
          <w:i w:val="false"/>
          <w:color w:val="000000"/>
          <w:sz w:val="28"/>
        </w:rPr>
        <w:t xml:space="preserve">P971087_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Акимам областей рекомендовать заключить с Министерством финансов Республики Казахстан внутренние кредитные соглашения по возврату доли инвестиционных затрат, вложенных в реконструкцию ирригационных и дренажных систем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дополнен постановлением Правительства РК от 25 января 2002 г. N 112 </w:t>
      </w:r>
      <w:r>
        <w:rPr>
          <w:rFonts w:ascii="Times New Roman"/>
          <w:b w:val="false"/>
          <w:i w:val="false"/>
          <w:color w:val="000000"/>
          <w:sz w:val="28"/>
        </w:rPr>
        <w:t xml:space="preserve">P971087_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7 октября 1996 г. N 1237 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(правила)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реализации Проекта усовершенствования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ирригационной и дренажной систем и возмещения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займа Международного Банка Реконструкции и Развития,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предоставленного для его осуществления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1. Цель проекта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Основная цель Проекта усовершенствования ирригационной и дренажной систем (далее - Проект) - повышение эффективности орошаемого земледелия на площади 38 095 га путем реконструкции и улучшения существующих ирригационной и дренажной систем с учетом экологических норм и требований, совершенствования методов ведения и управления сельскохозяйственным производством и эксплуатации оросительных систем, оказания информационных услуг, а также обучения передовым приемам агротехники и орошения.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2. Источники финансирования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реализации Проекта необходимо выделение средств в сумме, эквивалентной 100 млн. долларов США. Из них 80 млн. долларов США являются средствами займа Международного Банка Реконструкции и Развития, а 20 млн. долларов США являются долей Правительства Республики Казахстан в качестве софинансирования займа.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3. Критерии участия хозяйствующих субъектов в Проекте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 участникам Проекта предъявляются следующие требования согласно условиям Международного Банка Реконструкции и Развития: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средств для усовершенствования ирригационной и дренажной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 для участия в Проекте отдается хозяйствам, потенциально обеспечивающим экономическую норму рентабельности и финансовую норму прибыли, которые должны составлять не менее 12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участвующие хозяйства должны подписать соответствующие соглашения по возмещению инвестиционных затрат;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у хозяйствующих субъектов залоговой базы для потенциального погашения средств займа;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приватизации;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Проекта должна стать реабилитация площадей, на которых в настоящее время существуют ирригационные сооружения, а также земель, где ранее построенные ирригационные сооружения в настоящее время не используются;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табачных плантаций на участках, которые задействованы в Проекте;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на массивах орошения археологических и исторических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недопустимость в результате осуществления Проекта: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перетока воды из одного основного бассейна реки в другой;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воздействия на важный район обитания животного мира и рыбных угодий;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использования бытовых сточных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отрицательного влияния на близ расположенные участки воды и окружающую среду в целом;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поверхностных и подземных вод экологическим стандартам Республики Казахстан, приемлемым для Международного Банка Реконструкции и Развития, и недопустимость их ухудшения по сравнению с качеством, зарегистрированным до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должен иметь оценку воздействия на окружающую среду и положительное заключение государственной экологической оценки, приемлемой для Международного Банка Реконструкции и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обеспечения участия всех членов хозяйств в принятии решений относительно проектирования, стоимости и проведения работ по усовершенствованию ирригационной и дренажной систем в хозяйствах Министерство сельского хозяйства Республики Казахстан в соответствии с требованиями Международного Банка Реконструкции и Развития будет обеспечивать согласование на следующих пяти стадиях: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начальная стадия, когда впервые предоставляется описание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стадия обсуждения деталей Проекта и предполагаемых издержек;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стадия утверждения окончательной структуры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стадия присуждения контракта по строительным работам;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стадия завершения строительных работ перед их передачей хозяйствам.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постановлением Правительства РК от 25 января 2002 г. N 112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P020112_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 основании Указа Президента Республики Казахстан, имеющего силу Закона, от 22 декабря 1995 N 2717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U952717_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земле" члены хозяйств, участвующих в Проекте, имеют право выйти из их состава со своим паем.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Процедура реализации данного права будет оговорена и конкретизирована в Соглашении, заключаемом между Министерством финансов Республики Казахстан и участвующим хозяйством.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Возмещение займа Международного Банка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Реконструкции и Развития  Схемы и продолжительность погашения займа </w:t>
      </w:r>
      <w:r>
        <w:br/>
      </w:r>
      <w:r>
        <w:rPr>
          <w:rFonts w:ascii="Times New Roman"/>
          <w:b/>
          <w:i w:val="false"/>
          <w:color w:val="000000"/>
        </w:rPr>
        <w:t xml:space="preserve">
из бюджета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5. Основной долг, проценты, сопутствующие платежи по ставке Международного Банка Реконструкции и Развития будут выплачены из бюджета Республики Казахстан в течение 20 лет с даты вступления Соглашения о займе в силу, с последующим возмещением понесенных расходов бюджета Республики Казахстан хозяйствами, участвующими в Проекте (процентные ставки - с пятого года и основной долг - с шестого года).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Плательщики займа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В соответствии с условиями Соглашения о займе основными его плательщиками должны стать: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хозяйства, получающие товары, работы и услуги, финансируемые на средства займа;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бюджеты, получающие эффект за счет увеличения товарооборота на внутреннем рынке и через экспорт сельскохозяйственной продукции, а также роста местных налогов и сборов.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Долевое участие сторон в возмещении займа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Долевое участие сторон по возвращению кредита согласно условиям Международного Банка Реконструкции и Развития составляет: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хозяйства-конечные заемщики - 70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бюджеты - 10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 процентов стоимости Проекта не подлежат возмещению и финансируются из республиканского бюджета согласно условиям Соглашения о займе.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с изменениями, внесенными постановлением Правительства РК от 9 июля 1997 г. N 1087. </w:t>
      </w:r>
      <w:r>
        <w:rPr>
          <w:rFonts w:ascii="Times New Roman"/>
          <w:b w:val="false"/>
          <w:i w:val="false"/>
          <w:color w:val="000000"/>
          <w:sz w:val="28"/>
        </w:rPr>
        <w:t xml:space="preserve">P971087_ 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Порядок возмещения расходов, понесенных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бюджетом Республики Казахстан на погашение займа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Общий срок погашения задолженности перед бюджетом Республики Казахстан устанавливается для хозяйств-конечных заемщиков и соответствующих местных бюджетов до 30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с изменениями, внесенными постановлением Правительства РК от 9 июля 1997 г. N 1087. </w:t>
      </w:r>
      <w:r>
        <w:rPr>
          <w:rFonts w:ascii="Times New Roman"/>
          <w:b w:val="false"/>
          <w:i w:val="false"/>
          <w:color w:val="000000"/>
          <w:sz w:val="28"/>
        </w:rPr>
        <w:t xml:space="preserve">P971087_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Процентная ставка будет определена в двустороннем соглашении между государственным Экспортно-импортным банком и хозяйствами-конечными заемщиками, в котором также устанавливаются гарантии возврата, залоговые обязательства и график погашения.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Правительства РК от 9 июля 1997 г. N 1087. </w:t>
      </w:r>
      <w:r>
        <w:rPr>
          <w:rFonts w:ascii="Times New Roman"/>
          <w:b w:val="false"/>
          <w:i w:val="false"/>
          <w:color w:val="000000"/>
          <w:sz w:val="28"/>
        </w:rPr>
        <w:t xml:space="preserve">P971087_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Общая сумма возврата в бюджет Республики Казахстан к началу периода возмещения задолженности устанавливается в размере 80 процентов (70 процентов - хозяйства-конечного заемщика без учета налога на добавленную стоимость и 10 процентов - местные бюджеты) от средств займа Международного Банка Реконструкции и Развития и софинансирования, вложенных на усовершенствование ирригационной и дренажной систем на землях данного хозяйства-получателя. Выплаты в бюджет Республики Казахстан производятся с пятого года от начала инвестирования. Сумма и сроки возмещения задолженности по представлению Министерства сельского хозяйства утверждаются Министерством финансов Республики Казахстан по каждому индивидуальному проекту.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с изменениями, внесенными постановлениями Правительства РК от 9 июля 1997 г. N 1087 </w:t>
      </w:r>
      <w:r>
        <w:rPr>
          <w:rFonts w:ascii="Times New Roman"/>
          <w:b w:val="false"/>
          <w:i w:val="false"/>
          <w:color w:val="000000"/>
          <w:sz w:val="28"/>
        </w:rPr>
        <w:t xml:space="preserve">P971087_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 января 2002 г. N 112 </w:t>
      </w:r>
      <w:r>
        <w:rPr>
          <w:rFonts w:ascii="Times New Roman"/>
          <w:b w:val="false"/>
          <w:i w:val="false"/>
          <w:color w:val="000000"/>
          <w:sz w:val="28"/>
        </w:rPr>
        <w:t xml:space="preserve">P020112_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форс-мажорных обстоятельств хозяйствам может предоставляться отсрочка от погашения займа.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от 7 октября 1996 г. N 1237 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Типовое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 условиях и порядке возмещения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хозяйствами-конечными заемщиками расходов, понесенных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бюджетом Республики Казахстан на погашение займов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
усовершенствования ирригационной и дренажной систем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Название приложения 3 - с изменениями, внесенными постановлением Правительства РК от 9 июля 1997 г. N 1087 </w:t>
      </w:r>
      <w:r>
        <w:rPr>
          <w:rFonts w:ascii="Times New Roman"/>
          <w:b w:val="false"/>
          <w:i w:val="false"/>
          <w:color w:val="000000"/>
          <w:sz w:val="28"/>
        </w:rPr>
        <w:t>.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P971087_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1. Общие положения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Типовое положение определяет условия и порядок возмещения хозяйствами-конечными заемщиками расходов, понесенных бюджетом Республики Казахстан на погашение займов, предоставленных Международным Банком Реконструкции и Развития и другими иностранными инвесторами для усовершенствования ирригационной и дренажной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с изменениями, внесенными постановлением Правительства РК от 9 июля 1997 г. N 1087 </w:t>
      </w:r>
      <w:r>
        <w:rPr>
          <w:rFonts w:ascii="Times New Roman"/>
          <w:b w:val="false"/>
          <w:i w:val="false"/>
          <w:color w:val="000000"/>
          <w:sz w:val="28"/>
        </w:rPr>
        <w:t>.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P971087_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Взаимоотношения между хозяйствами-конечными заемщиками и бюджетом Республики Казахстан регламентируются двусторонними договорами, в которых отражаются основные условия, обязательства сторон, суммы ежегодного возмещения, штрафные санкции в случае невыполнения условий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с изменениями, внесенными постановлением Правительства РК от 9 июля 1997 г. N 1087. </w:t>
      </w:r>
      <w:r>
        <w:rPr>
          <w:rFonts w:ascii="Times New Roman"/>
          <w:b w:val="false"/>
          <w:i w:val="false"/>
          <w:color w:val="000000"/>
          <w:sz w:val="28"/>
        </w:rPr>
        <w:t xml:space="preserve">P971089_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2. Порядок и условия возмещения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пределах границ землепользования хозяйств-конечных заемщиков основными плательщиками являются производственные подразделения (бригады, арендные коллективы, фермеры и другие), на землях которых были осуществлены работы по усовершенствованию ирригационных и дренажных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с изменениями, внесенными постановлением Правительства РК от 9 июля 1997 г. N 1087. </w:t>
      </w:r>
      <w:r>
        <w:rPr>
          <w:rFonts w:ascii="Times New Roman"/>
          <w:b w:val="false"/>
          <w:i w:val="false"/>
          <w:color w:val="000000"/>
          <w:sz w:val="28"/>
        </w:rPr>
        <w:t xml:space="preserve">P971087_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Нормы по возмещению расходов, понесенных бюджетом Республики Казахстан на погашение займов Международного Банка Реконструкции и Развития и других иностранных инвесторов, выделенных для усовершенствования ирригационной и дренажной систем, по представлению Министерства сельского хозяйства Республики Казахстан утверждаются Министерством финансов Республики Казахстан по каждому индивидуальному проекту. На основании этих норм назначаются внутрихозяйственные ирригационные погектарные тарифы.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Хозяйства-конечные заемщики, имеющие договоры с финансовым агентом Министерства финансов Республики Казахстан, производят выплаты на специальный счет по внутрихозяйственному ирригационному погектарному тарифу, размеры которого устанавливаются из нормы и сроков погашения задолженности перед бюджетом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с изменениями, внесенными постановлением Правительства РК от 9 июля 19976 г. N 1087. </w:t>
      </w:r>
      <w:r>
        <w:rPr>
          <w:rFonts w:ascii="Times New Roman"/>
          <w:b w:val="false"/>
          <w:i w:val="false"/>
          <w:color w:val="000000"/>
          <w:sz w:val="28"/>
        </w:rPr>
        <w:t xml:space="preserve">P971087_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Окончательные платежи в бюджет Республики Казахстан осуществляют хозяйства-конечные заемщики или их заменяющие другие формирования товаропроизводителей-водопользователей на основе договора с органами, уполномоченными Министерством финансов Республики Казахстан, до 20 декабря каждого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с изменениями, внесенными постановлением Правительства РК от 9 июля 1997 г. N 1087. </w:t>
      </w:r>
      <w:r>
        <w:rPr>
          <w:rFonts w:ascii="Times New Roman"/>
          <w:b w:val="false"/>
          <w:i w:val="false"/>
          <w:color w:val="000000"/>
          <w:sz w:val="28"/>
        </w:rPr>
        <w:t xml:space="preserve">P971087_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