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dc7c" w14:textId="b9bd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долгам Республиканской гвардии</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1996 г. N 1261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задолженности Республиканской гвардии
подрядным организациям за выполненные ремонтно-строительные работы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w:t>
      </w:r>
      <w:r>
        <w:br/>
      </w:r>
      <w:r>
        <w:rPr>
          <w:rFonts w:ascii="Times New Roman"/>
          <w:b w:val="false"/>
          <w:i w:val="false"/>
          <w:color w:val="000000"/>
          <w:sz w:val="28"/>
        </w:rPr>
        <w:t>
          провести разовый зачет между республиканским бюджетом и
задолженностью подрядных организаций, выполнивших
ремонтно-строительные работы для Республиканской гвардии, по платежам
в республиканский бюджет в общей сумме 10494 тысячи (десять миллионов
четыреста девяносто четыре тысячи) тенге, с отражением ее в доходной и
расходной частях республиканского бюджета, согласно приложению;
</w:t>
      </w:r>
      <w:r>
        <w:br/>
      </w:r>
      <w:r>
        <w:rPr>
          <w:rFonts w:ascii="Times New Roman"/>
          <w:b w:val="false"/>
          <w:i w:val="false"/>
          <w:color w:val="000000"/>
          <w:sz w:val="28"/>
        </w:rPr>
        <w:t>
          зачесть данную сумму в счет финансирования Республиканской
гвардии на погашение кредиторской задолженности за выполненные
ремонтно-строительные работы указанным в приложении подрядным
организациям.
</w:t>
      </w:r>
      <w:r>
        <w:br/>
      </w:r>
      <w:r>
        <w:rPr>
          <w:rFonts w:ascii="Times New Roman"/>
          <w:b w:val="false"/>
          <w:i w:val="false"/>
          <w:color w:val="000000"/>
          <w:sz w:val="28"/>
        </w:rPr>
        <w:t>
          2. Республиканской гвардии зачесть кредиторскую задолженность
за выполненные ремонтно-строительные работы указанным в приложении
подрядным организациям в счет ассигнований из бюджета, выделяемых
при финансировании.
</w:t>
      </w:r>
      <w:r>
        <w:br/>
      </w:r>
      <w:r>
        <w:rPr>
          <w:rFonts w:ascii="Times New Roman"/>
          <w:b w:val="false"/>
          <w:i w:val="false"/>
          <w:color w:val="000000"/>
          <w:sz w:val="28"/>
        </w:rPr>
        <w:t>
          3. Подрядным организациям, указанным в приложении, зачесть
дебиторскую задолженность Республиканской гвардии в счет погашения
кредиторской задолженности по платежам в республиканский бюджет.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14 октября 1996 г. N 1261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подрядных организаций и их задолженностей по платежам
       в республиканский бюджет, принимаемых к зачету в счет
       кредиторской задолженности Республиканской гвардии за
              выполненные ремонтно-строительные работы
                                                      в тенге
--------------------------------------------------------------------
 N !Наименование налогоплательщиков-!Сумма задолженности в ! ИТОГО
п/п!субподрядных организаций        !республиканский бюджет!
   !акционерного общества           !по видам платежей     !
   ! "Алматыоблтяжстрой"            !----------------------!
   !                                !По налогу !По подоход-!
   !                                !на добав- !му налогу с!
   !                                !ленную    !юридических!
   !                                !стоимость !лиц        !
--------------------------------------------------------------------
 1. МГП "Кайнар"                                   229841   229841
    фирма "Алатау"                    728200      1189933  1918133
 2. АО "Курылыс материалы"           2905003               2905003
 3. АО "Алматыстройтранс"             502049       849969  1352018
 4. АМУ "АО ЭСАМ"                                  616710   616710
 5. Алматыинжстрой                    3472474              3472474
     ИТОГО                            7607726     2886453 10494179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