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4ad7" w14:textId="2d3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выводу из кризиса городов Жанатаса и Каратау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1996 г. N 1292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вывода городов Жанатаса и Каратау Жамбылской области из
кризисного состояния и подготовки к осенне-зимнему периоду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проекта республиканского бюджета на 1997 год
учесть в расходной части бюджета Жамбылской области ассигнования на
поддержание инфраструктуры городов Жанатаса и Каратау;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подготовки объектов жилищно-коммунального хозяйства к зиме
выделить за счет средств, предусмотренных в республиканском бюджете
1996 года на расходы, связанные с выполнением государственных
обязательств, до конца 1996 года городам Жанатасу - 150 млн. тенге,
Каратау - 15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совместно с
Государственным налоговым комитетом Республики Казахстан разобраться
с исполнением условий контракта о внешнем управлении фосфорной
подотрасли Жамбылской области фирмой "IBE Trade Corp" (США) по
поступлению налогов и других обязательных платежей в бюджет в сроки,
предусмотренные законодательством, и о результатах доложить
Правительству Республики Казахстан до 30 октября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Казахстан, акиму Жамбылской области совместно с Государственным
комитетом Республики Казахстан по управлению государственным
имуществом передать предприятия "Жанатасские электрические сети"
г. Жанатаса и коммунальные электрические сети г. Каратау на баланс
акционерного общества "Жамбылская областная распределительная
электрическая компания" и объектов газового хозяйства г. Жанатаса на
баланс акционерного общества "Жамбылалаугаз".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чрезвычайным
ситуациям совместно с Министерством финансов Республики Казахстан
определить источник и внести предложение о выделение в октябре т.г.
12,8 млн. тенге на восстановление аккумуляторного бака на котельной
малоэтажной застройки г. Жанатаса, разрушенного в результате
стихийного бедствия.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земельным
отношениям и землеустройству производить оценку земель, продаваемых
в частную собственность, занятых объектами на территории городов
Жанатаса и Каратау, по ставкам платы за землю сельских населенных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пунктов, расположенных в полупустынной и пустынной зонах.
     6. Контроль за выполнением настоящего постановления возложить
на Отдел территориального развития и Отдел финансов, труда и
денежного обращения Аппарата Правительства.
    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