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2bf8" w14:textId="4ce2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кредите Швейцарии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1996 г. N 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средств, предложенных
Правительством Швейцарии в рамках его программы финансовой поддержки
при условии, что кредитные гарантии обеспечивают поставку
швейцарских товаров и услуг, а также в соответствии с Уставом
государственного Экспортно-импортного банка Республики Казахстан,
утвержденным постановлением Кабинета Министров Республики Казахстан
от 31 августа 1995 г.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Экспортно-импортного банка Республики Казахстан",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Уполномочить государственный Экспортно-импортный банк
Республики Казахстан выступить гарантом и заемщиком от имени и по
поручению Правительства Республики Казахстан в рамках швейцарской
кредитной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производить отбор и банковскую экспертизу проектов
(согласно его внутреннему распорядку), принимать их для
финансирования, заключать соответствующие кредитные соглашения и
выпускать индивидуальные гарантии на оплату для каждого отдельного
проекта. Индивидуальные гарантии на оплату должны содержать
подтверждение о том, что они выпущены в соответствии с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 целях
реализации данного постановление заключить соответствующее соглашение
с государственным Экспортно-импортным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