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0fd0" w14:textId="05f0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создания и распределения специального земельного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октября 1996 г. N 1312. Утратило силу - постановлением Правительства РК от 9 февраля 2005 г. N 124 (P050124)</w:t>
      </w:r>
    </w:p>
    <w:p>
      <w:pPr>
        <w:spacing w:after="0"/>
        <w:ind w:left="0"/>
        <w:jc w:val="both"/>
      </w:pPr>
      <w:bookmarkStart w:name="z0" w:id="0"/>
      <w:r>
        <w:rPr>
          <w:rFonts w:ascii="Times New Roman"/>
          <w:b w:val="false"/>
          <w:i w:val="false"/>
          <w:color w:val="000000"/>
          <w:sz w:val="28"/>
        </w:rPr>
        <w:t xml:space="preserve">
      В соответствии с Законом Республики Казахстан от 24 января 2001 года "О земле" Правительство Республики Казахстан постановляет: &lt;*&gt; </w:t>
      </w:r>
      <w:r>
        <w:br/>
      </w:r>
      <w:r>
        <w:rPr>
          <w:rFonts w:ascii="Times New Roman"/>
          <w:b w:val="false"/>
          <w:i w:val="false"/>
          <w:color w:val="000000"/>
          <w:sz w:val="28"/>
        </w:rPr>
        <w:t>
      Сноска. В преамбулу внесены изменения - постановлением Правительства РК от 29 августа 2001 г. N 1123 </w:t>
      </w:r>
      <w:r>
        <w:rPr>
          <w:rFonts w:ascii="Times New Roman"/>
          <w:b w:val="false"/>
          <w:i w:val="false"/>
          <w:color w:val="000000"/>
          <w:sz w:val="28"/>
        </w:rPr>
        <w:t xml:space="preserve">P011123_ </w:t>
      </w:r>
      <w:r>
        <w:rPr>
          <w:rFonts w:ascii="Times New Roman"/>
          <w:b w:val="false"/>
          <w:i w:val="false"/>
          <w:color w:val="000000"/>
          <w:sz w:val="28"/>
        </w:rPr>
        <w:t xml:space="preserve"> . </w:t>
      </w:r>
      <w:r>
        <w:br/>
      </w:r>
      <w:r>
        <w:rPr>
          <w:rFonts w:ascii="Times New Roman"/>
          <w:b w:val="false"/>
          <w:i w:val="false"/>
          <w:color w:val="000000"/>
          <w:sz w:val="28"/>
        </w:rPr>
        <w:t xml:space="preserve">
      1. Утвердить прилагаемый Порядок создания и распределения специального земельного фонда. </w:t>
      </w:r>
      <w:r>
        <w:br/>
      </w:r>
      <w:r>
        <w:rPr>
          <w:rFonts w:ascii="Times New Roman"/>
          <w:b w:val="false"/>
          <w:i w:val="false"/>
          <w:color w:val="000000"/>
          <w:sz w:val="28"/>
        </w:rPr>
        <w:t xml:space="preserve">
      2. Признать утратившим силу постановление Кабинета Министров Республики Казахстан от 4 ноября 1992 г. N 938 "Об утверждении порядка систематического выявления неиспользуемых и нерационально используемых земель для передачи их в ведение местных Советов народных депутатов" (САПП Республики Казахстан, 1992 г., N 43, ст. 644). </w:t>
      </w:r>
      <w:r>
        <w:br/>
      </w:r>
      <w:r>
        <w:rPr>
          <w:rFonts w:ascii="Times New Roman"/>
          <w:b w:val="false"/>
          <w:i w:val="false"/>
          <w:color w:val="000000"/>
          <w:sz w:val="28"/>
        </w:rPr>
        <w:t xml:space="preserve">
      3. Настоящее постановление вступает в силу со дня опубликования. </w:t>
      </w:r>
    </w:p>
    <w:bookmarkEnd w:id="0"/>
    <w:bookmarkStart w:name="z1" w:id="1"/>
    <w:p>
      <w:pPr>
        <w:spacing w:after="0"/>
        <w:ind w:left="0"/>
        <w:jc w:val="both"/>
      </w:pP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октября 1996 г. N 1312 </w:t>
      </w:r>
    </w:p>
    <w:bookmarkEnd w:id="2"/>
    <w:bookmarkStart w:name="z3" w:id="3"/>
    <w:p>
      <w:pPr>
        <w:spacing w:after="0"/>
        <w:ind w:left="0"/>
        <w:jc w:val="both"/>
      </w:pPr>
      <w:r>
        <w:rPr>
          <w:rFonts w:ascii="Times New Roman"/>
          <w:b w:val="false"/>
          <w:i w:val="false"/>
          <w:color w:val="000000"/>
          <w:sz w:val="28"/>
        </w:rPr>
        <w:t xml:space="preserve">
                               Порядок </w:t>
      </w:r>
      <w:r>
        <w:br/>
      </w:r>
      <w:r>
        <w:rPr>
          <w:rFonts w:ascii="Times New Roman"/>
          <w:b w:val="false"/>
          <w:i w:val="false"/>
          <w:color w:val="000000"/>
          <w:sz w:val="28"/>
        </w:rPr>
        <w:t xml:space="preserve">
                создания и распределения специального </w:t>
      </w:r>
      <w:r>
        <w:br/>
      </w:r>
      <w:r>
        <w:rPr>
          <w:rFonts w:ascii="Times New Roman"/>
          <w:b w:val="false"/>
          <w:i w:val="false"/>
          <w:color w:val="000000"/>
          <w:sz w:val="28"/>
        </w:rPr>
        <w:t xml:space="preserve">
                           земельного фонда &lt;*&gt; </w:t>
      </w:r>
    </w:p>
    <w:bookmarkEnd w:id="3"/>
    <w:bookmarkStart w:name="z4" w:id="4"/>
    <w:p>
      <w:pPr>
        <w:spacing w:after="0"/>
        <w:ind w:left="0"/>
        <w:jc w:val="both"/>
      </w:pPr>
      <w:r>
        <w:rPr>
          <w:rFonts w:ascii="Times New Roman"/>
          <w:b w:val="false"/>
          <w:i w:val="false"/>
          <w:color w:val="000000"/>
          <w:sz w:val="28"/>
        </w:rPr>
        <w:t>
      Сноска. В тексте слова "Государственного комитета Республики Казахстан по земельным отношениям и землеустройству", "районному комитету по земельным отношениям и землеустройству", "Районный комитет по земельным отношениям и землеустройству", "районным комитетом по земельным отношениям и землеустройству" заменены соответственно словами "Центрального уполномоченного органа по управлению земельными ресурсами", "территориальному органу по управлению земельными ресурсами", "Территориальный орган по управлению земельными ресурсами", "территориальным органом по управлению земельными ресурсами" - постановлением Правительства РК от 29 августа 2001 г. N 1123 </w:t>
      </w:r>
      <w:r>
        <w:rPr>
          <w:rFonts w:ascii="Times New Roman"/>
          <w:b w:val="false"/>
          <w:i w:val="false"/>
          <w:color w:val="000000"/>
          <w:sz w:val="28"/>
        </w:rPr>
        <w:t xml:space="preserve">P011123_ </w:t>
      </w:r>
      <w:r>
        <w:rPr>
          <w:rFonts w:ascii="Times New Roman"/>
          <w:b w:val="false"/>
          <w:i w:val="false"/>
          <w:color w:val="000000"/>
          <w:sz w:val="28"/>
        </w:rPr>
        <w:t xml:space="preserve"> . </w:t>
      </w:r>
    </w:p>
    <w:bookmarkEnd w:id="4"/>
    <w:bookmarkStart w:name="z5" w:id="5"/>
    <w:p>
      <w:pPr>
        <w:spacing w:after="0"/>
        <w:ind w:left="0"/>
        <w:jc w:val="both"/>
      </w:pPr>
      <w:r>
        <w:rPr>
          <w:rFonts w:ascii="Times New Roman"/>
          <w:b w:val="false"/>
          <w:i w:val="false"/>
          <w:color w:val="000000"/>
          <w:sz w:val="28"/>
        </w:rPr>
        <w:t xml:space="preserve">
      1. В соответствии с Законом Республики Казахстан от 24 января 2001 года "О земле" создается специальный земельный фонд с целью перераспределения земель между производителями сельскохозяйственной продукции. &lt;*&gt; </w:t>
      </w:r>
      <w:r>
        <w:br/>
      </w:r>
      <w:r>
        <w:rPr>
          <w:rFonts w:ascii="Times New Roman"/>
          <w:b w:val="false"/>
          <w:i w:val="false"/>
          <w:color w:val="000000"/>
          <w:sz w:val="28"/>
        </w:rPr>
        <w:t>
      Сноска. В пункт 1 внесены изменения - постановлением Правительства РК от 29 августа 2001 г. N 1123 </w:t>
      </w:r>
      <w:r>
        <w:rPr>
          <w:rFonts w:ascii="Times New Roman"/>
          <w:b w:val="false"/>
          <w:i w:val="false"/>
          <w:color w:val="000000"/>
          <w:sz w:val="28"/>
        </w:rPr>
        <w:t xml:space="preserve">P011123_ </w:t>
      </w:r>
      <w:r>
        <w:rPr>
          <w:rFonts w:ascii="Times New Roman"/>
          <w:b w:val="false"/>
          <w:i w:val="false"/>
          <w:color w:val="000000"/>
          <w:sz w:val="28"/>
        </w:rPr>
        <w:t xml:space="preserve"> . </w:t>
      </w:r>
      <w:r>
        <w:br/>
      </w:r>
      <w:r>
        <w:rPr>
          <w:rFonts w:ascii="Times New Roman"/>
          <w:b w:val="false"/>
          <w:i w:val="false"/>
          <w:color w:val="000000"/>
          <w:sz w:val="28"/>
        </w:rPr>
        <w:t xml:space="preserve">
      2. Специальный земельный фонд создается за счет земель сельскохозяйственного назначения, не используемых по назначению и используемых с нарушением законодательства, а также земель, от которых отказались собственники земельных участков и землепользователи. </w:t>
      </w:r>
      <w:r>
        <w:br/>
      </w:r>
      <w:r>
        <w:rPr>
          <w:rFonts w:ascii="Times New Roman"/>
          <w:b w:val="false"/>
          <w:i w:val="false"/>
          <w:color w:val="000000"/>
          <w:sz w:val="28"/>
        </w:rPr>
        <w:t xml:space="preserve">
      В специальный земельный фонд не включаются участки земель, состояние которых не позволяет выращивать сельскохозяйственную продукцию, удовлетворяющую санитарным нормам и требованиям. </w:t>
      </w:r>
      <w:r>
        <w:br/>
      </w:r>
      <w:r>
        <w:rPr>
          <w:rFonts w:ascii="Times New Roman"/>
          <w:b w:val="false"/>
          <w:i w:val="false"/>
          <w:color w:val="000000"/>
          <w:sz w:val="28"/>
        </w:rPr>
        <w:t xml:space="preserve">
      3. Выявление земельных участков для зачисления их в специальный земельный фонд осуществляется территориальными органами и производственными подразделениями Центрального уполномоченного органа по управлению земельными ресурсами при проведении инвентаризации земель, а также при систематическом выполнении работ в порядке контроля за соблюдением земельного законодательства, разработки схем и проектов землеустройства, ведения земельного кадастра и мониторинга земель. </w:t>
      </w:r>
      <w:r>
        <w:br/>
      </w:r>
      <w:r>
        <w:rPr>
          <w:rFonts w:ascii="Times New Roman"/>
          <w:b w:val="false"/>
          <w:i w:val="false"/>
          <w:color w:val="000000"/>
          <w:sz w:val="28"/>
        </w:rPr>
        <w:t xml:space="preserve">
      Инвентаризация земель проводится по заявке районного исполнительного органа. </w:t>
      </w:r>
      <w:r>
        <w:br/>
      </w:r>
      <w:r>
        <w:rPr>
          <w:rFonts w:ascii="Times New Roman"/>
          <w:b w:val="false"/>
          <w:i w:val="false"/>
          <w:color w:val="000000"/>
          <w:sz w:val="28"/>
        </w:rPr>
        <w:t xml:space="preserve">
      4. Выявление не используемых по назначению и используемых с нарушением законодательства земель проводится, как правило, в целом по административному району или группе землепользователей района и осуществляется путем полевого обследования специалистами производственных подразделений Центрального уполномоченного органа по управлению земельными ресурсами с участием представителей заинтересованных землепользователей. </w:t>
      </w:r>
      <w:r>
        <w:br/>
      </w:r>
      <w:r>
        <w:rPr>
          <w:rFonts w:ascii="Times New Roman"/>
          <w:b w:val="false"/>
          <w:i w:val="false"/>
          <w:color w:val="000000"/>
          <w:sz w:val="28"/>
        </w:rPr>
        <w:t xml:space="preserve">
      5. Результаты полевого обследования земель оформляются актом с приложением чертежа полевого обследования, которые подписываются специалистами, проводившими обследование, представителями заинтересованных землепользователей и передаются территориальному органу по управлению земельными ресурсами. </w:t>
      </w:r>
      <w:r>
        <w:br/>
      </w:r>
      <w:r>
        <w:rPr>
          <w:rFonts w:ascii="Times New Roman"/>
          <w:b w:val="false"/>
          <w:i w:val="false"/>
          <w:color w:val="000000"/>
          <w:sz w:val="28"/>
        </w:rPr>
        <w:t xml:space="preserve">
      В этих документах отражаются местонахождение не используемых по назначению и используемых с нарушением законодательства земель, площади, качественное состояние, причины не использования по назначению или использования с нарушением законодательства, наличие на них зданий и сооружений и их стоимость. </w:t>
      </w:r>
      <w:r>
        <w:br/>
      </w:r>
      <w:r>
        <w:rPr>
          <w:rFonts w:ascii="Times New Roman"/>
          <w:b w:val="false"/>
          <w:i w:val="false"/>
          <w:color w:val="000000"/>
          <w:sz w:val="28"/>
        </w:rPr>
        <w:t xml:space="preserve">
      6. Территориальный орган по управлению земельными ресурсами по результатам выявления не используемых по назначению и используемых с нарушением законодательства земель: </w:t>
      </w:r>
      <w:r>
        <w:br/>
      </w:r>
      <w:r>
        <w:rPr>
          <w:rFonts w:ascii="Times New Roman"/>
          <w:b w:val="false"/>
          <w:i w:val="false"/>
          <w:color w:val="000000"/>
          <w:sz w:val="28"/>
        </w:rPr>
        <w:t xml:space="preserve">
      принимает эти земли на учет; </w:t>
      </w:r>
      <w:r>
        <w:br/>
      </w:r>
      <w:r>
        <w:rPr>
          <w:rFonts w:ascii="Times New Roman"/>
          <w:b w:val="false"/>
          <w:i w:val="false"/>
          <w:color w:val="000000"/>
          <w:sz w:val="28"/>
        </w:rPr>
        <w:t xml:space="preserve">
      предупреждает землепользователя о необходимости использовать земельный участок по назначению и/или устранения нарушения законодательства. </w:t>
      </w:r>
      <w:r>
        <w:br/>
      </w:r>
      <w:r>
        <w:rPr>
          <w:rFonts w:ascii="Times New Roman"/>
          <w:b w:val="false"/>
          <w:i w:val="false"/>
          <w:color w:val="000000"/>
          <w:sz w:val="28"/>
        </w:rPr>
        <w:t xml:space="preserve">
      7. В случае совершения собственником земельного участка или землепользователем действий, определенно свидетельствующих об их отказе от прав собственности или землепользования (отъезд, длительное не использование участка и другие), этот участок принимается на учет как бесхозяйное имущество. </w:t>
      </w:r>
      <w:r>
        <w:br/>
      </w:r>
      <w:r>
        <w:rPr>
          <w:rFonts w:ascii="Times New Roman"/>
          <w:b w:val="false"/>
          <w:i w:val="false"/>
          <w:color w:val="000000"/>
          <w:sz w:val="28"/>
        </w:rPr>
        <w:t>
      8. По истечении установленных законодательством сроков, в течение которых землепользователь не принял необходимых мер по использованию земельного участка по назначению или не устранил нарушения законодательства при использовании земельного участка либо обладатель права на условную земельную долю не реализовал предусмотренные пунктом 6 статьи 82 Закона Республики Казахстан </w:t>
      </w:r>
      <w:r>
        <w:rPr>
          <w:rFonts w:ascii="Times New Roman"/>
          <w:b w:val="false"/>
          <w:i w:val="false"/>
          <w:color w:val="000000"/>
          <w:sz w:val="28"/>
        </w:rPr>
        <w:t xml:space="preserve">Z010152_ </w:t>
      </w:r>
      <w:r>
        <w:rPr>
          <w:rFonts w:ascii="Times New Roman"/>
          <w:b w:val="false"/>
          <w:i w:val="false"/>
          <w:color w:val="000000"/>
          <w:sz w:val="28"/>
        </w:rPr>
        <w:t xml:space="preserve"> "О земле" права на условную (персонифицированную) земельную долю, а также одного года со дня взятия на учет земельного участка как бесхозяйного имущества, территориальным органом по управлению земельными ресурсами готовятся материалы: </w:t>
      </w:r>
      <w:r>
        <w:br/>
      </w:r>
      <w:r>
        <w:rPr>
          <w:rFonts w:ascii="Times New Roman"/>
          <w:b w:val="false"/>
          <w:i w:val="false"/>
          <w:color w:val="000000"/>
          <w:sz w:val="28"/>
        </w:rPr>
        <w:t xml:space="preserve">
      о возврате в государственную собственность земельного участка, взятого на учет как бесхозяйное имущество; </w:t>
      </w:r>
      <w:r>
        <w:br/>
      </w:r>
      <w:r>
        <w:rPr>
          <w:rFonts w:ascii="Times New Roman"/>
          <w:b w:val="false"/>
          <w:i w:val="false"/>
          <w:color w:val="000000"/>
          <w:sz w:val="28"/>
        </w:rPr>
        <w:t xml:space="preserve">
      об изъятии у негосударственных землепользователей земельных участков, не используемых по назначению или используемых с нарушением законодательства; </w:t>
      </w:r>
      <w:r>
        <w:br/>
      </w:r>
      <w:r>
        <w:rPr>
          <w:rFonts w:ascii="Times New Roman"/>
          <w:b w:val="false"/>
          <w:i w:val="false"/>
          <w:color w:val="000000"/>
          <w:sz w:val="28"/>
        </w:rPr>
        <w:t xml:space="preserve">
      проект решения районного исполнительного органа о включении в состав специального земельного фонда от государственных землепользователей земельных участков, не используемых по назначению или используемых с нарушением законодательства; </w:t>
      </w:r>
      <w:r>
        <w:br/>
      </w:r>
      <w:r>
        <w:rPr>
          <w:rFonts w:ascii="Times New Roman"/>
          <w:b w:val="false"/>
          <w:i w:val="false"/>
          <w:color w:val="000000"/>
          <w:sz w:val="28"/>
        </w:rPr>
        <w:t xml:space="preserve">
      о зачислении в специальный земельный фонд земельных участков при утрате в установленных законом случаях обладателями права на условную земельную долю правомочий по распоряжению своим правом. &lt;*&gt; </w:t>
      </w:r>
      <w:r>
        <w:br/>
      </w:r>
      <w:r>
        <w:rPr>
          <w:rFonts w:ascii="Times New Roman"/>
          <w:b w:val="false"/>
          <w:i w:val="false"/>
          <w:color w:val="000000"/>
          <w:sz w:val="28"/>
        </w:rPr>
        <w:t>
      Сноска. В пункт 8 внесены изменения - постановлением Правительства РК от 29 августа 2001 г. N 1123 </w:t>
      </w:r>
      <w:r>
        <w:rPr>
          <w:rFonts w:ascii="Times New Roman"/>
          <w:b w:val="false"/>
          <w:i w:val="false"/>
          <w:color w:val="000000"/>
          <w:sz w:val="28"/>
        </w:rPr>
        <w:t xml:space="preserve">P011123_ </w:t>
      </w:r>
      <w:r>
        <w:rPr>
          <w:rFonts w:ascii="Times New Roman"/>
          <w:b w:val="false"/>
          <w:i w:val="false"/>
          <w:color w:val="000000"/>
          <w:sz w:val="28"/>
        </w:rPr>
        <w:t xml:space="preserve"> . </w:t>
      </w:r>
      <w:r>
        <w:br/>
      </w:r>
      <w:r>
        <w:rPr>
          <w:rFonts w:ascii="Times New Roman"/>
          <w:b w:val="false"/>
          <w:i w:val="false"/>
          <w:color w:val="000000"/>
          <w:sz w:val="28"/>
        </w:rPr>
        <w:t xml:space="preserve">
      9. Изъятие у негосударственных землепользователей земельных участков, не используемых по назначению либо используемых с нарушением законодательства, производится в судебном порядке по иску уполномоченного государственного органа. </w:t>
      </w:r>
      <w:r>
        <w:br/>
      </w:r>
      <w:r>
        <w:rPr>
          <w:rFonts w:ascii="Times New Roman"/>
          <w:b w:val="false"/>
          <w:i w:val="false"/>
          <w:color w:val="000000"/>
          <w:sz w:val="28"/>
        </w:rPr>
        <w:t xml:space="preserve">
      При изъятии этих участков по решению суда право землепользования продается на публичных торгах в порядке, установленном гражданским процессуальным законодательством. </w:t>
      </w:r>
      <w:r>
        <w:br/>
      </w:r>
      <w:r>
        <w:rPr>
          <w:rFonts w:ascii="Times New Roman"/>
          <w:b w:val="false"/>
          <w:i w:val="false"/>
          <w:color w:val="000000"/>
          <w:sz w:val="28"/>
        </w:rPr>
        <w:t xml:space="preserve">
      Не реализованные на торгах земельные участки могут быть зачислены в специальный земельный фонд и учитываться в составе земель запаса. </w:t>
      </w:r>
      <w:r>
        <w:br/>
      </w:r>
      <w:r>
        <w:rPr>
          <w:rFonts w:ascii="Times New Roman"/>
          <w:b w:val="false"/>
          <w:i w:val="false"/>
          <w:color w:val="000000"/>
          <w:sz w:val="28"/>
        </w:rPr>
        <w:t xml:space="preserve">
      10. Образование специального земельного фонда района производится по решению исполнительного органа. </w:t>
      </w:r>
      <w:r>
        <w:br/>
      </w:r>
      <w:r>
        <w:rPr>
          <w:rFonts w:ascii="Times New Roman"/>
          <w:b w:val="false"/>
          <w:i w:val="false"/>
          <w:color w:val="000000"/>
          <w:sz w:val="28"/>
        </w:rPr>
        <w:t xml:space="preserve">
      Включение в состав специального земельного фонда земельных участков, не используемых по назначению или используемых с нарушением законодательства, от государственных землепользователей осуществляется на основании одностороннего решения районного исполнительного органа в соответствии с земельным законодательством. </w:t>
      </w:r>
      <w:r>
        <w:br/>
      </w:r>
      <w:r>
        <w:rPr>
          <w:rFonts w:ascii="Times New Roman"/>
          <w:b w:val="false"/>
          <w:i w:val="false"/>
          <w:color w:val="000000"/>
          <w:sz w:val="28"/>
        </w:rPr>
        <w:t xml:space="preserve">
      11. До передачи этих земельных участков новым собственникам и землепользователям они используются прежними государственными землепользователями в порядке и на условиях, установленных районным исполнительным органом. </w:t>
      </w:r>
      <w:r>
        <w:br/>
      </w:r>
      <w:r>
        <w:rPr>
          <w:rFonts w:ascii="Times New Roman"/>
          <w:b w:val="false"/>
          <w:i w:val="false"/>
          <w:color w:val="000000"/>
          <w:sz w:val="28"/>
        </w:rPr>
        <w:t xml:space="preserve">
      12. Из специального земельного фонда земельные участки предоставляются в порядке, установленном законодательством. &lt;*&gt; </w:t>
      </w:r>
      <w:r>
        <w:br/>
      </w:r>
      <w:r>
        <w:rPr>
          <w:rFonts w:ascii="Times New Roman"/>
          <w:b w:val="false"/>
          <w:i w:val="false"/>
          <w:color w:val="000000"/>
          <w:sz w:val="28"/>
        </w:rPr>
        <w:t>
      Сноска. В пункт 12 внесены изменения - постановлением Правительства РК от 29 августа 2001 г. N 1123 </w:t>
      </w:r>
      <w:r>
        <w:rPr>
          <w:rFonts w:ascii="Times New Roman"/>
          <w:b w:val="false"/>
          <w:i w:val="false"/>
          <w:color w:val="000000"/>
          <w:sz w:val="28"/>
        </w:rPr>
        <w:t xml:space="preserve">P011123_ </w:t>
      </w:r>
      <w:r>
        <w:rPr>
          <w:rFonts w:ascii="Times New Roman"/>
          <w:b w:val="false"/>
          <w:i w:val="false"/>
          <w:color w:val="000000"/>
          <w:sz w:val="28"/>
        </w:rPr>
        <w:t xml:space="preserve"> . </w:t>
      </w:r>
      <w:r>
        <w:br/>
      </w:r>
      <w:r>
        <w:rPr>
          <w:rFonts w:ascii="Times New Roman"/>
          <w:b w:val="false"/>
          <w:i w:val="false"/>
          <w:color w:val="000000"/>
          <w:sz w:val="28"/>
        </w:rPr>
        <w:t xml:space="preserve">
      13. В первую очередь из специального земельного фонда земельные участки предоставляются гражданам, вышедшим из сельскохозяйственных организаций, земли которых не подлежат разделу для ведения крестьянского (фермерского) хозяйства. </w:t>
      </w:r>
      <w:r>
        <w:br/>
      </w:r>
      <w:r>
        <w:rPr>
          <w:rFonts w:ascii="Times New Roman"/>
          <w:b w:val="false"/>
          <w:i w:val="false"/>
          <w:color w:val="000000"/>
          <w:sz w:val="28"/>
        </w:rPr>
        <w:t xml:space="preserve">
      Земельные участки из специального земельного фонда могут предоставляться жителям городов и поселков. </w:t>
      </w:r>
      <w:r>
        <w:br/>
      </w:r>
      <w:r>
        <w:rPr>
          <w:rFonts w:ascii="Times New Roman"/>
          <w:b w:val="false"/>
          <w:i w:val="false"/>
          <w:color w:val="000000"/>
          <w:sz w:val="28"/>
        </w:rPr>
        <w:t xml:space="preserve">
      14. Предоставление земельных участков из специального земельного фонда производится в порядке землеустройства, как правило, единым массивом и с учетом создания удобств в использовании земель. &lt;*&gt; </w:t>
      </w:r>
      <w:r>
        <w:br/>
      </w:r>
      <w:r>
        <w:rPr>
          <w:rFonts w:ascii="Times New Roman"/>
          <w:b w:val="false"/>
          <w:i w:val="false"/>
          <w:color w:val="000000"/>
          <w:sz w:val="28"/>
        </w:rPr>
        <w:t>
      Сноска. В пункт 14 внесены изменения - постановлением Правительства РК от 29 августа 2001 г. N 1123 </w:t>
      </w:r>
      <w:r>
        <w:rPr>
          <w:rFonts w:ascii="Times New Roman"/>
          <w:b w:val="false"/>
          <w:i w:val="false"/>
          <w:color w:val="000000"/>
          <w:sz w:val="28"/>
        </w:rPr>
        <w:t xml:space="preserve">P011123_ </w:t>
      </w:r>
      <w:r>
        <w:rPr>
          <w:rFonts w:ascii="Times New Roman"/>
          <w:b w:val="false"/>
          <w:i w:val="false"/>
          <w:color w:val="000000"/>
          <w:sz w:val="28"/>
        </w:rPr>
        <w:t xml:space="preserve"> .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