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338c" w14:textId="cbd3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июля 1996 г. N 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1996 г. N 1599. Утратило силу - постановлением Правительства Республики Казахстан от 14 сентября 2007 года N 806.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24 декабря 1996 г. N 1599 утратило силу постановлением Правительства Республики Казахстан от 14 сентября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30 июля 1996 г. N 949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P960949_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премии Республики Казахстан в области литературы, искусства и архитектуры" (САПП Республики Казахстан, 1996 г., N 32, ст.299)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Положения о Государственной премии Республики Казахстан в области литературы, искусства и архитектуры, утвержденного указанным постановлением,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Государственная премия присуждается один раз в два года в количестве 10 номинаций";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5 Положения о Комиссии по Государственной премии Республики Казахстан в области литературы, искусства и архитектуры, утвержденного указанным постановлением,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"Работы, выдвинутые на соискание Государственной премии, рассматриваются Комиссией в два этапа. На первом этапе отбираются работы для участия в конкурсе на соискание премий, на втором - Президиум на совместном заседании с каждой из трех секций принимает решение о присуждении премий".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