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b039" w14:textId="810b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1996 г. N 1634. Утратило силу - постановлением Правительства РК от 28 апреля 1997 г. N 673 ~P970673.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 труда и
социальной защиты населения Республики Казахстан согласно приложению,
исходя из предельной численности работников этого аппарата в
количестве 200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труда и социальной защиты населения
Республики Казахстан иметь 5 заместителей Министра, в том числе одного
первого, а также коллегию в количестве 15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труда и
социальной защиты населения Республики Казахстан лимит служебных
легковых автомобилей в количестве 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1785 "О структуре центрального аппарата Министерства
социальной защиты населения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1995 г. N 1810 "О структуре центрального аппарата Министерства труда
Республики Казахстан";
     пункты 1, 2, 7 постановления Правительства Республики Казахстан
от 27 марта 1996 г. N 359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P960359_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Указа Президента
Республики Казахстан от 29 января 1996 г. N 2837 "О внесении
изменений в Указ Президента Республики Казахстан от 18 марта 1992 г.
N 688".
     Первый заместитель
      Премьер-Министра
    Республики Казахстан
                                             Приложение
                                   к постановлению Правительства
                                        Республики Казахстан
                                   от 26 декабря 1996 г. N 1634
                              Структура
             центрального аппарата Министерства труда и
           социальной защиты населения Республики Казахстан
     Руководство
     Главное управление финансового планирования и анализа
     Главное управление социальных реформ
     Главное управление занятости
     Главное управление организации социального обслуживания
     населения
     Главное управление пенсионного обеспечения, оплаты
     труда и уровня жизни
     Управление претензионно-исковой работы по долгам фондов
     Управление охраны и условий труда
     Управление миграции
     Управление по работе с инвалидами и ветеранами
     Юридическое управление
     Управление внешних связей и кадровой политики
     Управление делами
     Отдел по связям со средствами массовой информации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