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fbba" w14:textId="75ff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погашения задолженности в бюджет и внебюджетные фонды по железным дорогам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1996 г. N 1684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проведением реорганизационных процедур и мер по
восстановлению платежеспособности железных дорог Казахстана и
учитывая тяжелое финансовое положение дорог, сложившееся из-за
дебиторской задолженности грузоотправителей и замораживания долгов
ряда предприятий химической, металлургической и угольной
промышленности,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налоговому комитету, Министерству труда,
Министерству социальной защиты населения, Министерству транспорта и
коммуникаций совместно с Министерством финансов Республики Казахстан
продлить сроки погашения задолженности по платежам в бюджет и
внебюджетные фонды, сложившейся по состоянию на 25 ноября 1996 года,
сроком до 1 года Алматинской, Целинной и Западно-Казахстанской
железным дорогам.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налоговому комитету Республики Казахстан
совместно с соответствующими министерствами принять согласованный
график погашения задолженности по платежам в бюджет и
государственные внебюджетные фонды Алматинской, Целинной и
Западно-Казахстанской железных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