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c1b4" w14:textId="243c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перечней хозяйствующих субъектов, часть государственного пакета акций которых будет реализована на фондовой бирже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1996 г. N 1716. Утратило силу - постановлением Правительства РК от 30 сентября 1999 г. N 1504 ~P991504.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постановления Правительства Республики
Казахстан от 14 декабря 1996 г. N 1538  
</w:t>
      </w:r>
      <w:r>
        <w:rPr>
          <w:rFonts w:ascii="Times New Roman"/>
          <w:b w:val="false"/>
          <w:i w:val="false"/>
          <w:color w:val="000000"/>
          <w:sz w:val="28"/>
        </w:rPr>
        <w:t xml:space="preserve"> P961538_ </w:t>
      </w:r>
      <w:r>
        <w:rPr>
          <w:rFonts w:ascii="Times New Roman"/>
          <w:b w:val="false"/>
          <w:i w:val="false"/>
          <w:color w:val="000000"/>
          <w:sz w:val="28"/>
        </w:rPr>
        <w:t>
  "О мерах по
активизации биржевой торговли ценными бумагами" Правительство
Республики Казахстан ПОСТАНОВЛЯЕТ:
</w:t>
      </w:r>
      <w:r>
        <w:br/>
      </w:r>
      <w:r>
        <w:rPr>
          <w:rFonts w:ascii="Times New Roman"/>
          <w:b w:val="false"/>
          <w:i w:val="false"/>
          <w:color w:val="000000"/>
          <w:sz w:val="28"/>
        </w:rPr>
        <w:t>
          1. Утвердить перечни хозяйствующих субъектов, часть
государственного пакета акций которых будет реализована на фондовой
бирже, согласно приложениям 1 и 2.
</w:t>
      </w:r>
      <w:r>
        <w:br/>
      </w:r>
      <w:r>
        <w:rPr>
          <w:rFonts w:ascii="Times New Roman"/>
          <w:b w:val="false"/>
          <w:i w:val="false"/>
          <w:color w:val="000000"/>
          <w:sz w:val="28"/>
        </w:rPr>
        <w:t>
          2. Государственному комитету Республики Казахстан по
приватизации совместно с Государственным комитетом Республики
Казахстан по управлению государственным имуществом по согласованию с
Национальной комиссией Республики Казахстан по ценным бумагам к 15
января 1997 года определить перечень совместных предприятий,
созданных в форме товариществ с ограниченной ответственностью или
акционерных обществ с участием государства, для последующей продажи
части пакета их акций на фондовой бирже.
</w:t>
      </w:r>
      <w:r>
        <w:br/>
      </w:r>
      <w:r>
        <w:rPr>
          <w:rFonts w:ascii="Times New Roman"/>
          <w:b w:val="false"/>
          <w:i w:val="false"/>
          <w:color w:val="000000"/>
          <w:sz w:val="28"/>
        </w:rPr>
        <w:t>
          3. Установить, что приватизация хозяйствующих субъектов по
утвержденным перечням осуществляется специальными решениями
Правительства Республики Казахстан.
</w:t>
      </w:r>
      <w:r>
        <w:br/>
      </w:r>
      <w:r>
        <w:rPr>
          <w:rFonts w:ascii="Times New Roman"/>
          <w:b w:val="false"/>
          <w:i w:val="false"/>
          <w:color w:val="000000"/>
          <w:sz w:val="28"/>
        </w:rPr>
        <w:t>
          4. Министерству юстиции Республики Казахстан совместно с
Национальной комиссией Республики Казахстан по ценным бумагам
привести в соответствие с настоящим постановлением все ранее
принятые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31 декабря 1996 г. N 1716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хозяйствующих субъектов, часть 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пакета акций которых будет реализована на фондовой бирже
&lt;*&gt;
     Сноска. В Перечень внесены изменения - постановлением
Правительства РК от 6 июня 1997 г. N 936; от 17 июня 1997 г.
N 979  
</w:t>
      </w:r>
      <w:r>
        <w:rPr>
          <w:rFonts w:ascii="Times New Roman"/>
          <w:b w:val="false"/>
          <w:i w:val="false"/>
          <w:color w:val="000000"/>
          <w:sz w:val="28"/>
        </w:rPr>
        <w:t xml:space="preserve"> P970979_ </w:t>
      </w:r>
      <w:r>
        <w:rPr>
          <w:rFonts w:ascii="Times New Roman"/>
          <w:b w:val="false"/>
          <w:i w:val="false"/>
          <w:color w:val="000000"/>
          <w:sz w:val="28"/>
        </w:rPr>
        <w:t>
 ; от 19 декабря 1997 г. N 1810  
</w:t>
      </w:r>
      <w:r>
        <w:rPr>
          <w:rFonts w:ascii="Times New Roman"/>
          <w:b w:val="false"/>
          <w:i w:val="false"/>
          <w:color w:val="000000"/>
          <w:sz w:val="28"/>
        </w:rPr>
        <w:t xml:space="preserve"> Р971810_ </w:t>
      </w:r>
      <w:r>
        <w:rPr>
          <w:rFonts w:ascii="Times New Roman"/>
          <w:b w:val="false"/>
          <w:i w:val="false"/>
          <w:color w:val="000000"/>
          <w:sz w:val="28"/>
        </w:rPr>
        <w:t>
 ; от 24 июля
1998 г. N 693  
</w:t>
      </w:r>
      <w:r>
        <w:rPr>
          <w:rFonts w:ascii="Times New Roman"/>
          <w:b w:val="false"/>
          <w:i w:val="false"/>
          <w:color w:val="000000"/>
          <w:sz w:val="28"/>
        </w:rPr>
        <w:t xml:space="preserve"> P980693_ </w:t>
      </w:r>
      <w:r>
        <w:rPr>
          <w:rFonts w:ascii="Times New Roman"/>
          <w:b w:val="false"/>
          <w:i w:val="false"/>
          <w:color w:val="000000"/>
          <w:sz w:val="28"/>
        </w:rPr>
        <w:t>
 ; от 22 июля 1998 г. N 685  
</w:t>
      </w:r>
      <w:r>
        <w:rPr>
          <w:rFonts w:ascii="Times New Roman"/>
          <w:b w:val="false"/>
          <w:i w:val="false"/>
          <w:color w:val="000000"/>
          <w:sz w:val="28"/>
        </w:rPr>
        <w:t xml:space="preserve"> Р980685_ </w:t>
      </w:r>
      <w:r>
        <w:rPr>
          <w:rFonts w:ascii="Times New Roman"/>
          <w:b w:val="false"/>
          <w:i w:val="false"/>
          <w:color w:val="000000"/>
          <w:sz w:val="28"/>
        </w:rPr>
        <w:t>
 ; от 7 января 
1999 г. N 10  
</w:t>
      </w:r>
      <w:r>
        <w:rPr>
          <w:rFonts w:ascii="Times New Roman"/>
          <w:b w:val="false"/>
          <w:i w:val="false"/>
          <w:color w:val="000000"/>
          <w:sz w:val="28"/>
        </w:rPr>
        <w:t xml:space="preserve"> P990010_ </w:t>
      </w:r>
      <w:r>
        <w:rPr>
          <w:rFonts w:ascii="Times New Roman"/>
          <w:b w:val="false"/>
          <w:i w:val="false"/>
          <w:color w:val="000000"/>
          <w:sz w:val="28"/>
        </w:rPr>
        <w:t>
 .     
--------------------------------------------------------------------
 N !                       Наименование
п/п!
--------------------------------------------------------------------
 1 !                            2
--------------------------------------------------------------------
 1. АО "Алюминий Казахстана"
 2. АО "Жезказганцветмет"
 3. АО "Казхром"
 4. АО "Соколовско Сарбайское ГОПО"
 5. АО "Усть-Каменогорский титано-магниевый комбинат"
 6. АО "АКПО"
 7. Народный банк Казахстана
 8. (строка исключена)
 9. ALEMBANK KAZAKSTAN
10. АО "Павлодарский НПЗ"
11. АО "Каражанбасмунай"
13. АО "Мангистаумунайгаз"
14. АО "Атырауский нефтеперерабатывающий завод"
15. АО "Казахтелеком"
19. АО "Биомедпрепарат"
20. АО "Казахстанкаспийшельф"
21. АО "Южно-Топарское рудоуправление"
22. Шалкиинское рудоуправление
23. АО "Атасуруда"
24. АО "Кустанайасбест"
26. АО "Нефтегазмаш"
27. АО "Карагандагормаш"
28. АО "АЗТМ"
29. АО "Борлы"
30. АО "МАЭК"
31. АО "Алатау"
32. АО "Шымкентский свинцовый завод"
33. АО "Актобемунайгаз"
34. Лисаковский ГОК
35. Восточно-Казахстанский медно-химический комбинат
36. АО "Национальная нефтегазовая компания "Казахойл"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31 декабря 1996 г. N 1716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хозяйствующих субъектов, часть 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пакета акций которых зарезервирована для последующей
                    реализации на фондовой бирже
&lt;*&gt;
     Сноска. Внесены изменения - постановлениями Правительства РК
от 19 декабря 1997 г. N 1810  
</w:t>
      </w:r>
      <w:r>
        <w:rPr>
          <w:rFonts w:ascii="Times New Roman"/>
          <w:b w:val="false"/>
          <w:i w:val="false"/>
          <w:color w:val="000000"/>
          <w:sz w:val="28"/>
        </w:rPr>
        <w:t xml:space="preserve"> P971810_ </w:t>
      </w:r>
      <w:r>
        <w:rPr>
          <w:rFonts w:ascii="Times New Roman"/>
          <w:b w:val="false"/>
          <w:i w:val="false"/>
          <w:color w:val="000000"/>
          <w:sz w:val="28"/>
        </w:rPr>
        <w:t>
 ; от 23 марта 1998 г. N 253
</w:t>
      </w:r>
      <w:r>
        <w:rPr>
          <w:rFonts w:ascii="Times New Roman"/>
          <w:b w:val="false"/>
          <w:i w:val="false"/>
          <w:color w:val="000000"/>
          <w:sz w:val="28"/>
        </w:rPr>
        <w:t xml:space="preserve"> P980253_ </w:t>
      </w:r>
      <w:r>
        <w:rPr>
          <w:rFonts w:ascii="Times New Roman"/>
          <w:b w:val="false"/>
          <w:i w:val="false"/>
          <w:color w:val="000000"/>
          <w:sz w:val="28"/>
        </w:rPr>
        <w:t>
 .
--------------------------------------------------------------------
 N !                         Наименование
п/п!
--------------------------------------------------------------------
 1. АО "Карачаганакгазпром"
 2. АО "Казахалтын"
 3. АО "Целинный горно-химический комбинат"
 4. АО "Кустанайхимволокно"
 6. АО "Зангар"
 8. АО "Разрез Приозерный"
 9. АО "Актауский торговый морской порт"
10. АО "Майкаинзолото"
11. АО "Химпром"
12. АО "Ачполиметалл"
13. АО "Лениногорский полиметаллический комбинат"
14. АО "Зыряновский свинцовый завод"
15. АО "УКСЦК"
16. АО "Карагандарезинотехника"
17. АО "Каскор"
18. Исключена постановлением Правительства РК от 10 июля
    1997 г. N 1094.  
</w:t>
      </w:r>
      <w:r>
        <w:rPr>
          <w:rFonts w:ascii="Times New Roman"/>
          <w:b w:val="false"/>
          <w:i w:val="false"/>
          <w:color w:val="000000"/>
          <w:sz w:val="28"/>
        </w:rPr>
        <w:t xml:space="preserve"> P971094_ </w:t>
      </w:r>
      <w:r>
        <w:rPr>
          <w:rFonts w:ascii="Times New Roman"/>
          <w:b w:val="false"/>
          <w:i w:val="false"/>
          <w:color w:val="000000"/>
          <w:sz w:val="28"/>
        </w:rPr>
        <w:t>
19. АО "Узеньмунайгаз"
20. Региональные электросети
21. Казатомпром
22. Алматинское управление железных дорог
23. Целинное управление железных дорог
24. Западно-Казахстанское управление железных дорог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