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d11" w14:textId="07e2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взаимной бюджетной задолженности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совместно с Государственным налоговым
комитетом Республики Казахстан произвести зачет задолженности в
республиканский бюджет по налогу на добавленную стоимость
акционерного общества "Машиностроительный завод" в сумме 14
(четырнадцать) млн. тенге и акционерного общества "Производственное
объединение завод им. Кирова" в сумме 3 (три) млн. тенге, по
подоходному налогу с юридических лиц - акционерного общества
"Серебрянский завод неорганических производств" в сумме 8,4 млн.
(восемь миллионов четыреста тысяч) тенге.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Указанные суммы зачесть в счет задолженности республиканского
бюджета по финансированию расходов на конверсию названных
акционерных обществ, с отражением в доходной и расходной частях
республиканского бюджета на 1996 год.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