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2d11" w14:textId="07e2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1996 г. N 1756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взаимной бюджетной задолженности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совместно с Государственным налоговым
комитетом Республики Казахстан произвести зачет задолженности в
республиканский бюджет по налогу на добавленную стоимость
акционерного общества "Машиностроительный завод" в сумме 14
(четырнадцать) млн. тенге и акционерного общества "Производственное
объединение завод им. Кирова" в сумме 3 (три) млн. тенге, по
подоходному налогу с юридических лиц - акционерного общества
"Серебрянский завод неорганических производств" в сумме 8,4 млн.
(восемь миллионов четыреста тысяч) тенге.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Указанные суммы зачесть в счет задолженности республиканского
бюджета по финансированию расходов на конверсию названных
акционерных обществ, с отражением в доходной и расходной частях
республиканского бюджета на 1996 год.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