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337b" w14:textId="3a33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31 декабря 1996 г. N 1749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1997 г. N 273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порядка маркировки подакцизных товаров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31 декабря 1996 г. N 1749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P961749_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обязательной маркировки подакцизных товаров марками акцизного сбора нового образца"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1 слова "1 апреля" заменить словами "1 июля";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 1 июля 1997 года - табачных изделий согласно приложению 1 и с 1 октября 1997 года - подакцизных товаров согласно приложению 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 "Государственному налоговому комитету" дополнить словами "и Государственному таможенному комитету";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"расчеты с Банкнотной фабрикой Национального Банка Республики Казахстан за изготовление марок акцизного сбора нового образца производить: для отечественных подакцизных товаров - за счет средств, поступающих от реализации акцизных марок на специальный счет Государственного налогового комитета Республики Казахстан; для импортируемых подакцизных товаров - за счет средств импортеров";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обеспечения дальнейшего контроля Государственному таможенному комитету Республики Казахстан ежемесячно представлять сведения Государственному налоговому комитету Республики Казахстан о количестве реализованных акцизных марок (в т.ч. образца 1995-1996 годов), с указанием их номеров и конкретных импортеров";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импортируемый подакцизный товар: по кодам ТН ВЭД 2204 (кроме 2204 30), 2205, 2206 вина, шампанские вина, виноматериалы - в размере 20 тенге; по кодам ТН ВЭД 2207, 2208, 2905 все виды спирта, крепленые напитки, крепленые соки и бальзамы, водка, ликеро-водочные изделия, коньяки - в размере 65 тенге; по кодам ТН ВЭД 2402, табачные изделия, прочие изделия, содержащие табак - в размере 1,5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"1 апреля" заменить словами "1 июля";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"1 апреля" заменить словами "1 октября";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последний абзац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"Табачные изделия (за исключением следующих наименований: "Казахстанские", "Медео", все сигареты без фильтра и папиросы класса "Полет", "Прима", "Астра", "Беломор-Канал"")";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сноске слова "1 апреля" заменить словами "1 июля".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