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78a3" w14:textId="9c37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развития цветной металлургии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1997 г. N 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стабилизации и создания условий экологической
безопасности работы предприятий цветной металлургии Балхашского
региона Жезказганской области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экологии и биоресурсов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управляющей фирмой "Samsung Deutshland GMBH"
разработать и утвердить экологическую программу функционирования
Балхашского горно-металлургического комбината, предусматривающую
строительство комплекса объектов по утилизации выбросов загрязняющих
веществ в окружающую природную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период строительства природоохранных объектов подготовить на
условиях специального природопользования и заключить в установленном
законодательством порядке договор с Балхашским
горно-металлургическим комбинатом, предусмотрев в нем размеры
платежей за выбросы, сбросы и хранение загрязняющих веществ,
образуемых в результате производственной деятельности комбината, а
также условия и порядок применения штрафных санкций.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и коммуникаций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в установленном порядке использовать транспортные
средства Балхашского горно-металлургического комбината на
магистральных железнодорожных путях республики для транспортировки
собственного минерального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поручить Республиканскому государственному предприятию
"Казакстан темир жолы" разработать условия о совместной деятельности
с Балхашским горно-металлургическим комбинатом по организации
перевозок руды, необходимой для комбината.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постановления возложить
на Заместителя Премьер-Министра Республики Казахстан Дуйсенова Д.Т.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