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f78d" w14:textId="648f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создании общего научно-технологического пространства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1997 г. N 486</w:t>
      </w:r>
    </w:p>
    <w:p>
      <w:pPr>
        <w:spacing w:after="0"/>
        <w:ind w:left="0"/>
        <w:jc w:val="both"/>
      </w:pPr>
      <w:bookmarkStart w:name="z37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Утвердить Соглашение о создании общего научно-технологического пространства государств-участников Содружества Независимых Государств, подписанное 3 ноября 1995 года в г. Москве.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Официально заверенный текст  </w:t>
      </w:r>
    </w:p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общего научно-технологического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пространства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  &lt;*&gt;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Протокол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 внесении изменений и дополнений в Соглашение о создании общего научно-технологического пространства государств-участников Содружества Независимых Государств от 3 ноября  1995 года, совершенный в городе Москве 16 марта 2001 года, утвержденный постановлением Правительства РК от 18 марта 2003 г. N 264 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депонировано 21 декабря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      - депонировано 23 июля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  - депонировано 7 марта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  - депонировано 3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   - депонировано 15 декабря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  - депонировано 21 октября 1998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   - депонировано 11 февраля 1999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   - депонировано 29 апреля 1999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   - депонировано 11 июня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Соглашение вступило в силу 7 марта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- 7 марта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Узбекистан        - 7 марта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  - 7 марта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  - 3 ноября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  - 15 декабря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Республика Казахстан         - 21 октября 1998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Азербайджанская Республика   - 11 февраля 1999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(со дня получения уведомления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Республики Армения об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возражений относительно оговорки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Азербайджанской Республики);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  - 29 апреля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  - 11 июня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Временно применяется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Грузия                       - с 3 ноября 1995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      - с 3 ноября 1995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     Правительства государств - участников настоящего Соглашения, в дальнейшем - Стороны,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Совета глав государств Содружества Независимых Государств о согласованных мерах по воссозданию и сохранению общего научного пространства в рамках Содружества Независимых Государств от 10 февраля 1995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действуя в направлении последовательной реализации положений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Экономического союза от 24 сентября 1993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необходимым принять неотложные меры по поддержке науки, сохранению и развитию научно-технологических потенциалов Сторон как важнейшего условия обеспечения национальной безопасности,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объединения этих потенциалов в целях наиболее полного и эффективного использования для духовного и экономического развития Сторон в современных условиях,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развивая усилия, предпринимаемые в рамках ранее подписанных соглашений о сотрудничестве государств - участников Содружества Независимых Государств в области науки и технологий, в том числе: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научно-техническом сотрудничестве в рамках государств-участников Содружества Независимых Государств от 13 марта 1992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прямых научно-технических связях в рамках Содружества Независимых Государств от 13 марта 1992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сотрудничестве в области подготовки научных и научно-педагогических кадров и нострификации документов об их квалификации в рамках Содружества Независимых Государств от 13 марта 1992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совместном использовании научно-технических объектов в рамках Содружества Независимых Государств от 13 марта 1992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проведении согласованной политики в области стандартизации, метрологии и сертификации от 13 марта 1992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межгосударственном обмене научно-технической информацией от 26 июня 1992 года и других,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предпримут совместно и в отдельности согласованные меры по созданию общего научно-технологического пространства в рамках Содружества Независимых Государств. Формирование общего научно-технологического пространства будет осуществляться поэтапно во взаимосвязи с развитием интеграционных процессов в Содружестве в целом.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Соглашении под научно-технологическим пространством государства подразумевается среда обеспечения функционирования и развития науки и технологий, характеризующаяся единой государственной научно-технологической политикой, опирающейся на адекватную нормативно-правовую базу и включающую перечень национальных приоритетов, системы управления научно-технологическим развитием, финансирования, подготовки и аттестации научных и инженерных кадров, научно-технической информации, стандартизации, метрологии, сертификации, охраны прав на результаты научно-технической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общим научно-технологическим пространством государств - участников Содружества подразумевается среда, характеризующаяся проведением этими государствами согласованной политики по приоритетным направлениям, представляющим взаимный интерес в развитии науки и техники, гармонизацией содержания ее отдельных компонент и соответствующих национальных нормативно-правовых баз. Общее научно-технологическое пространство предусматривает также предоставление каждому государству-участнику Соглашения возможности использования научно-технологических пространств, рынков научно-технологических товаров и услуг других участников Соглашения, в соответствии с национальными законодательствами Сторон.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В целях создания общего научно-технологического пространства и в развитие договоренностей, зафиксированных в Соглашении о научно-техническом сотрудничестве в рамках государств - участников Содружества Независимых Государств от 13 марта 1992 года, Стороны обеспечат взаимодействие в решении конкретных задач, направленных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эффективного организационного механизма координации интеграционных процессов в области науки и технологий;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выработку финансово-экономических механизмов и системы взаимных расчетов и платежей для поддержки совместных научных исследований;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отмену в рамках Содружества таможенных ограничений при обмене результатами научных исследований, экспериментальными и опытными образцами и технологиями, передаче научной литературы, научно-технической информации, приборов, экспериментального оборудования, реактивов и других материалов для научно-исследовательских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свободного доступа к открытой научно-технической информации и данным, не имеющим коммерческого характера;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взаимное предоставление национального режима для научно-исследовательских организаций, ученых и специалистов государств-участников настоящего Соглашения на рынках научно-технологических товаров и услуг, а также при участии в конкурсах на открытые государственные заказы.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Основным условием реализации настоящего Соглашения Стороны рассматривают признание приоритета научно-технологической сферы всеми государствами-участниками настоящего Соглашения, выражающееся в необходимости ускоренного формирования нормативно-правовой базы ее поддержки и развития, а также соответствующего этому приоритету гарантированного уровня государственного финансирования данной сферы. 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В качестве первоочередных мер, направленных на создание общего научно-технологического пространства, Стороны считают необходимым подготовить и подписать следующие межгосударственные и межправительственные соглашения: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формировании и статусе межгосударственных научных и научно-технологических программ и проектов;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создании и статусе международных научных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учреждении и статусе международных научно-исследовательских центров;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привлечения к выполнению национальных научно-технологических программ исследовательских центров, ученых и специалистов государств-участников Содружества;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безвалютного обмена научными изданиями и периодикой, переводной зарубежной научной и научно-педагогической литературой;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создании межбиблиотечного абонемента. 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1. Для реализации настоящего Соглашения Стороны создают Межгосударственный комитет по научно-технологическому развитию (МК НТР), осуществляющий свою деятельность в соответствии с Положением о нем, являющимся неотъемлемой частью настоящего Соглашения. МК НТР осуществляет свою деятельность при Межгосударственном экономическом Комитете Экономического союза (МЭК).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МК НТР рассматривает концептуальные вопросы формирования общего научно-технологического пространства, определяет приоритетные направления и формы сотрудничества в ключевых областях науки и техники, принимает в пределах своей компетенции, а в необходимых случаях подготавливает и вносит через МЭК на рассмотрение глав государств и глав правительств государств-участников Содружества проекты документов по вопросам, связанным с решением конкретных задач создания общего научно-технологического пространства.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состав МК НТР входят по два представителя от каждой Стороны, как правило, руководитель исполнительного органа власти, отвечающего за государственную научно-техническую политику, а также президент национальной академии наук.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Межгосударственного комитета по научно-технологическому развитию входит заместитель Председателя Коллегии МЭК, курирующий вопросы научно-технического сотрудничества, а также председатель Межгосударственного научно-технического совета (МНТС).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МК НТР, избираемый на условиях ротации, принимает участие в работе Коллегии МЭК с правом совещательного голоса.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Функции исполнительного органа МК НТР возлагаются на Межгосударственный научно-технический совет (МНТС). В связи с этим в Положение о МНТС будут внесены изменения и дополнения. Подготовка соответствующих предложений возлагается на МК НТР.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МК НТР и МНТС действуют в тесном сотрудничестве с другими межгосударственными и межправительственными органами Содружества Независимых Государств, а также Международной ассоциацией академий наук (МААН). 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Стороны поручают МК НТР в трехмесячный срок после его создания разработать и представить на утверждение Президиума МЭК план первоочередных мероприятий по созданию общего научно-технологического пространства.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его разработке провести анализ и подготовить соответствующие предложения по перечню действующих межгосударственных и межправительственных договоров, содержание которых не соответствует современным условиям и требует пересмотра, а также перечня тех документов, которые необходимо разработать и принять для гармонизации правового обеспечения создания и функционирования научно-технологического пространства. 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7 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Финансирование участия ученых и специалистов государств - участников СНГ в научно-исследовательских работах в рамках многосторонних научно-исследовательских программ и проектов осуществляется, как правило, соответствующей Стороной за счет собственных средств, за исключением работ, проводимых в рамках официально утвержденных межгосударственных программ, международных научных организаций и международных научных центров, для поддержки которых могут целевым образом создаваться объединенные материально-финансовые фонды.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мере развития интеграционных процессов в целом, а также формирования общего научно-технологического пространства, Стороны на основании предложений МК НТР рассмотрят вопрос о создании за счет долевых вкладов Межгосударственного фонда научно-технического сотрудничества. 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8 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обеспечения реализации настоящего Соглашения Стороны предпримут скоординированные меры по подготовке соответствующих национальных нормативно-правовых актов.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Участие в реализации настоящего Соглашения в целом, равно как и участие в решении конкретных задач по различным направлениям создания общего научно-технологического пространства, а также в программах и проектах многостороннего сотрудничества между собой, осуществляется на взаимовыгодной и добровольной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будут воздерживаться от действий, противоречащих положениям данного Соглашения и препятствующих реализации поставленных в нем целей, а также наносящих ущерб другим государствам-участникам настоящего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сохраняют за собой право самостоятельного и независимого определения форм и условий научно-технологических отношений с государствами, не участвующими в настоящем Соглашении. 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9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В настоящее Соглашение могут быть внесены изменения и дополнения по взаимному согласию Сторон. 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10 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временно применяется со дня подписания и вступает в силу с даты сдачи на хранение депозитарию третьего уведомления о выполнении подписавшими его Сторонами всех необходимых внутригосударственных процедур.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Депозитарием настоящего Соглашения является Исполнительный Секретариат Содружества Независимых Государств.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истечении одного года с даты подписания настоящего Соглашения Стороны, для которых Соглашение вступило в силу, могут принять решение относительно участия в Соглашении Сторон, для которых Соглашение применяется временно. 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11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Настоящее Соглашение открыто для присоединения любого государства - участника Содружества Независимых Государств, признающего положения Соглашения, действующие на момент присоединения, и выражающего готовность выполнять их в полном объеме.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осуществляется на условиях и в порядке, определяемом в отдельном соглашении с присоединяющимся государством, которое предварительно согласовывается и подлежит одобрению всеми Сторонами в соответствии с их внутригосударственными процедурами. 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12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1. Любая Сторона может выйти из Соглашения путем направления письменного уведомления депозитарию о своем намерении выйти из Соглашения за 6 месяцев до выхода.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нарушения любой из Сторон положений настоящего Соглашения, наносящего ущерб достижению его целей, другие Стороны вправе принять решение о приостановлении действия Соглашения или его отдельных положений в отношении этой Стороны, либо принять решение об исключении ее из числа участников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разрешения возможных споров и претензии, связанных с обязательствами Сторон, в том числе материального характера, положения настоящего Соглашения продолжают действовать в отношении прекратившей участие Стороны вплоть до полного урегулирования всех требований.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Москве 3 ноября 1995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Азербайджанской Республики              Республики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Армения      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Беларусь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Грузия                     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Кыргызской Республики                      Украины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Соглашению о создании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научно-технологического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пространства государств-участников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Содружества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3 ноября 1995 года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Межгосударственном комитете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научно-технологическому развитию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I. Общие положения 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Межгосударственный комитет по научно-технологическому развитию (далее - МК НТР) создается в целях содействия координации процессов сотрудничества в рамках Соглашения о создании общего научно-технологического пространства государств - участников Содружества Независимых Государств.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 НТР является постоянно действующим координирующим органом, осуществляющим свою деятельность в пределах полномочий, добровольно делегированных ему государствами-участниками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деятельности МК НТР подотчетен Совету глав государств, Совету глав правительств Содружества Независимых Государств и Межгосударственному экономическому Комитету Экономического союза (МЭК), руководствуется Уставом Содружества Независимых Государств, Договором о создании Экономического союза от 24 сентября 1993 года, решениями Совета глав государств и Совета глав правительств Содружества, решениями МЭК, Соглашением о создании общего научно-технологического пространства государств - участников Содружества Независимых Государств, Соглашением о научно-техническом сотрудничестве в рамках государств - участников Содружества Независимых Государств от 13 марта 1992 года, другими межгосударственными и межправительственными соглашениями, заключенными в рамках Содружества, а также настоящим Положением. 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</w:t>
      </w:r>
      <w:r>
        <w:rPr>
          <w:rFonts w:ascii="Times New Roman"/>
          <w:b/>
          <w:i w:val="false"/>
          <w:color w:val="000000"/>
          <w:sz w:val="28"/>
        </w:rPr>
        <w:t xml:space="preserve">II. Основные направления деятельности и функции МК НТР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2. Основными направлениями деятельности МК НТР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развития прямых связей между научно-исследовательскими организациями, учеными и специалистами государств-участников СНГ;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согласование государственной научно-технической политики в целом и ее отдельных компонентов;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нормативно-правовой базы функционирования научно-технологической среды в государствах-участниках Соглашения;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консолидация усилий государств-участников Соглашения на важнейших направлениях науки и технологий;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 государствах-участниках Соглашения совместных финансово-экономических механизмов поддержки совместных научных и технологических программ и проектов;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новых форм сотрудничества, в том числе государственной поддержки, содействующих эффективному использованию национальных научно-технологических потенциалов этих государств при реализации совместных программ;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принятие мер, направленных на постепенное открытие рынков научно-технологических товаров и услуг.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функции МК НТР: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состояния научно-технического сотрудничества государств-участников СНГ;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проблем, связанных с развитием научно-технологического сотрудничества государств-участников СНГ;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приоритетных областей научно-технологического сотрудничества государств-участников Соглашения;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рекомендаций по оказанию государственной поддержки науки и технологии в государствах-участниках Соглашения;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мер, направленных на формирование режима максимального благоприятствования научно-технологическому сотрудничеству государств-участников Соглашения;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инфраструктуры сотрудничества научно-исследовательских организаций, ученых и специалистов государств-участников СНГ;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многосторонних (межгосударственных) программ и проектов, создание международных научных организаций и международных научных центров.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МК НТР для реализации своих функций: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в пределах компетенции членов МК НТР, наделенной их правительствами;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рекомендательного характера;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вносит в органы СНГ проекты документов по вопросам научно-технологического сотрудничества, требующим решения этих органов;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информацию от государственных органов государств-участников Соглашения о выполнении многосторонних и двусторонних соглашений, решений Совета глав государств и Совета глав правительств Содружества по вопросам, входящим в компетенцию МК НТР;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в необходимых случаях рабочие группы для подготовки проектов документов и созывает совещания по вопросам, относящимся к ведению МК НТР;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действует в тесном контакте с другими межгосударственными и межправительственными органами СНГ, опирается в своей работе на Международную ассоциацию академий наук, представляющую ему рекомендации по осуществлению согласованной научно-технологической политики, а также предложения и результаты экспертизы совместных программ и проектов. 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III. Организация работы МК НТР 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МК НТР входят по два представителя от каждой Стороны, как правило, представитель исполнительного органа власти, отвечающего за государственную научно-техническую политику, и президент национальной академии наук. В состав МК НТР входит также заместитель Председателя Коллегии МЭК, курирующий вопросы научно-технического сотрудничества.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Регламент работы МК НТР утверждается им самостоятельно.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Заседания МК НТР проводятся по мере необходимости, но не реже одного раза в год, в сроки и месте, определяемом МК НТР.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МК НТР возглавляет Председатель, который избирается на условиях ротации из числа представителей исполнительных органов власти государств-участников Соглашения. Порядок и сроки председательствования определяются самим МК НТР в соответствии с его регламентом. Председатель руководит заседаниями МК НТР, организует его работу в период между заседаниями.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МК НТР принимает участие в работе Коллегии МЭК с правом совещательного голоса.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МК НТР по согласованию с МЭК ежегодно утверждает план своей работы, определяет порядок и сроки рассмотрения вопросов.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МК НТР ежегодно представляет МЭК доклад о проделанной работе и намечаемых мероприятиях на предстоящий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Функции исполнительного органа МК НТР возлагаются на Межгосударственный научно-технический совет (МНТС), действующий на основании Положения о нем, утвержденного Советом глав правительств государств-участников СНГ 15 мая 1992 года, с внесением в него изменений и дополнений.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Функции рабочего аппарата МК НТР выполняет рабочий орган МНТС и департамент научно-технического сотрудничества МЭК.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Расходы по командированию участников заседаний МК НТР несет каждое государство-участник Соглашения, командирующее своих представителей на эти заседания.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заседаний МК НТР, МНТС и создаваемых ими рабочих групп и научных советов, а также проводимых ими совещаний осуществляет Аппарат МЭК.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МК НТР принимаются: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консенсусом - при подготовке предложений по проведению согласованной научно-технической политики и разработке предложений, связанных с формированием и функционированием общего научно-технологического пространства;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квалифицированным большинством (не менее 3/4 общего количества голосов) - при подготовке рекомендаций государствам-участникам Соглашения по другим вопросам, входящим в компетенцию МК 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простым большинством - по процедурным вопросам.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Положение может быть изменено или дополнено Советом глав правительств Содружества по предложению Межгосударственного экономического Комитета Экономического союза, Межгосударственного комитета по научно-технологическому развитию.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Особое мнение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Азербайджанской Республики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Соглашению о создании общего научно-технологического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пространства государств-участников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12: Первый пункт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"При этом каждое государство имеет право на свою долю средств и имущества, а также часть прибыли от внедрения результатов совместных работ".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