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d80e" w14:textId="3d5d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недвижимого имущества в Федеративной Республике Германии в собственность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1997 г. N 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Министерству иностранных дел Республики Казахстан
продажу ранее приобретенных в собственность Республики Казахстан 
зданий по адресам: Рюстерналлее, 18, 14050 Берлин; Энглераллее, 27, 
Берлин; Луизенштрассе, 116, Бонн, с последующим направлением денег, 
полученных от реализации вышеуказанных объектов недвижимости, на 
приобретение в собственность Республики Казахстан зданий в новой столице 
Федеративной Республики Германии по адресам: Нордендштрассе, 14-15, 13156 
Берлин-Панков для размещения офиса Посольства Республики Казахстан; 
Маяковскийринг, 5-7, 13156 Берлин для резиденции Посла Республики 
Казахстан в Федеративной Республике Германия.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постановлением Правительства РК от 19 
октября 2000 г. N 1567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