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4181" w14:textId="c854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перевозок пассажиров и грузов, опасных грузов на морском и речном транспорте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885.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27 мая 1997 г. N 885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28 июня 2007 года N 544 (вводится в действие с 9 августа 2007 года)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заголовке и тексте после слова "грузов" дополнены слова ", опасных грузов"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"Положения о порядке и условиях", "прилагаемое Положение о порядке и условиях" заменены словами "Правил", "прилагаемые Правила"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29 декабря 1995 г. N 1894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года N 2201"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лицензирования перевозок пассажиров и грузов, опасных грузов на морском и речном транспорте в Республике Казахстан.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27 мая 1997 г. N 885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Правила лицензирования перевозок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пассажиров и грузов, опасных грузов на морском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речном транспорте в Республике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тексте слова "Положение о порядке и условиях", "Настоящим Положением", "настоящим Положением", "настоящего Положения" заменены словами "Правила", "Настоящими Правилами", "настоящими Правилами", "настоящих Правил"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I.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Настоящими Правилами регулируются отношения, связанные с государственным лицензированием деятельности по перевозке пассажиров и грузов, опасных грузов, подлежащей обязательному лицензированию, в целях обеспечения нормального функционирования рынка транспортных услуг, защиты интересов потребителей, правил безопасности судоходства и мореплавания, соблюдения установленных санитарных норм при эксплуатации морского и речного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деятельность по перевозке пассажиров и грузов, опасных грузов на морском и речном транспорте, осуществляемая юридическими и физическими лицами.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осуществляющее перевозку пассажиров или грузов, опасных грузов, должно иметь лицензию; пользоваться плавучим транспортным средством (средствами) на правах собственника или иных предусмотренных законодательством основаниях.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лицензий осуществляется на равных основаниях и условиях для всех лиц, отвечающих требованиям, установленным для данного вида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лицензий другим лицам запрещена. При передаче плавучих транспортных средств в аренду лицензия выдается арендатору в порядке, предусмотренном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Лицензия, выданная в соответствии с настоящими Правилами, является официальным документом, свидетельствующим о разрешении лицензиату осуществлять указанные в ней виды перевозок на морском и речном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Иностранные юридические или физические лица, а также лица без гражданства получают лицензию на таких же условиях и в таком же порядке, что юридические и физические лица Республики Казахстан, если иное не предусмотрено законодательными актами.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II. Условия и порядок выдачи лицензий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Выдача лицензии на перевозку пассажиров и грузов, опасных грузов морским и речным транспортом производится органами Комитета транспортного контроля Министерства транспорта и коммуникаций Республики Казахстан (далее - лицензиар).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Лицензии выдаются на следующие виды деятельности на морском и речном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перевозку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перевозку опасных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обозначаются знаками: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перевозку грузов - "Г";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перевозку пассажиров - "П";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перевозку опасных грузов (с указанием вида опасного груза) - "ОГ".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срока действия и объема деятельности лицензии могут быть следующих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- на занятие определенным видом деятельности, выдаваемые без ограничения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разовые - на совершение определенной хозяйственной операции в пределах разрешенного объема, веса или количества.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8 внесены изменения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новой редакции -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бланков лицензий утверждаются Комитетом транспортного контроля Министерства транспорта и коммуникаций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Лицензированию не подлежит деятельность, связанная с освобождением фарватера от затонувшего объекта и других препятствий судоходству, противостоянием стихийным бедствиям, ликвидацией их последствий, а также последствий пожаров, аварий и других катастроф, эпидемий и эпизоотий, требующих проведения аварийно-спасательных работ, осуществляемых на основании специальных законодательных и нормативных актов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Юридические и физические лица могут иметь одновременно лицензии на несколько видов перевозочной деятельности на морском и речном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 на право заниматься перевозками пассажиров и грузов, опасных грузов на морском и речном транспорте выдается субъекту, квалификационный уровень которого соответствует предъявляемым требованиям для данного вида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лицензий имеют степень защиты на уровне ценной бумаги, являются документами строгой отчетности, имеют учетную серию и номер.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учет и хранение бланков лицензий возлагаются на лицензиара.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лицензии юридические и физические лица (заявители) представляют лицензиару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лицензионного сбора;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физического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соответствие лицензиата требованиям предусмотренным в разделе III настоящих Правил (при наличии плавучих транспортных средств);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наличие баз для отстоя или ремонта транспортных средств, а в случае их отсутствуя - копии договоров с предприятиями, оказывающими эти услуги (для речного транспорта 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страховой полис по обязательному страхованию гражданско-правовой ответственности перевозчика перед пассажирами.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21 ноября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Лицензиар вправе произвести проверку достоверности представляемых сведений.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Физическим и юридическим лицам - владельцам двух и более транспортных средств при оформлении лицензии выдается на каждую транспортную единицу документ, подтверждающий наличие лицензии.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новой редакции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Размер лицензионного сбора и порядок его уплаты устанавливаются налоговым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лицензий на весь период занятия соответствующим видом деятельности осуществляется с разовой уплатой лицензионного сбора на момент выдачи лицензии.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Пункт 17 - в редакции постановления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18. Решение о выдаче лицензии принимается не позднее месячного срока, а для субъектов малого предпринимательства - не позднее десятидневного срока, а для субъектов малого предпринимательства - не позднее десятидневного срока со дня подачи заявления со всеми необходимыми документами.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письменном виде в сроки, установленные для выдачи лицензии.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19. Лицензия не выдается,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транспортного процесса по перевозке пассажиров и грузов, опасных грузов запрещено для данной категории субъектов;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представлены все документы, требуемые в соответствии с пунктом 14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 сбор за выдачу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отвечает квалификационным требованиям, установленным для лицензиата и данного вида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заявителем указанных замечаний заявление рассматривается в порядке, предусмотренном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Запрещается отказ в выдаче лицензии по мотивам: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нецелесообразности предоставления заявителю права осуществления лицензируемой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насыщенности рынка работами (услугами), на производство либо реализацию которых требуется лицензия;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монопольного положения на рынке;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отзыва предыдущей лицензии, если эти запреты и отзывы считаются прекратившими свои действия (погашенными) в соответствии с установленным законодательством порядком.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лицензия не выдана в установленные сроки или отказ представляется заявителю необоснованным, он в праве обжаловать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срока, на который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действий в полном объеме, на осуществление которых выдана лицензия.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добровольного возврата лицензии лицензиару.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Правительства РК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Лицензия может быть отозвана в судебном порядке, если иное не предусмотрено законодательными актами, в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лицензиатом требований лицензионного и транспортного законодательства, содержащихся в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запрещения судом лицензиату заниматься тем видом деятельности, на осуществление которого он обладает лицензией;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лицензиар приостановил действие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лицензиатом заведомо ложной информации при получении лицензии;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; с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дополнениями -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Лицензиар вправе в установленном порядке приостановить действие лицензии на срок до шести месяцев с указанием причины приостановления.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устранения причин, по которым действие лицензии было приостановлено, лицензия возобновляется.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Повторная выдача лицензии после лишения производится на общих основаниях, предусмотренных в пункте 14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фамилии, имени, отчества физического лица, имеющего лицензию, оно обязано сообщить об этом лицензиару письменно в месячный срок с приложением соответствующих документов, подтверждающих указанные сведения.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наименования, местонахождения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10 дней со дня подачи лицензиатом соответствующего письменного заявления переоформляет лицензию.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внесены изменения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Владелец лицензии получает право осуществлять данную перевозочную деятельность со дня получения лицензии.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III. Квалификационные требования к субъектам,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занимающимся перевозкой пассажиров и грузов, опасных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грузов морским и речным транспортом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29. Квалификационные требования к лицензируемым видам деятельности по перевозке пассажиров и грузов, опасных грузов морским и речным транспортом должны быть направлены на обеспечение безопасности жизни и здоровья пассажиров, сохранности перевозимого груза, безопасности судоходства, снижение вредного воздействия на окружающую среду, повышение качества перевозок и эффективности использования транспортных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Субъекты, занимающиеся перевозкой пассажиров и грузов, опасных грузов морским и речным транспортом, должны соответствовать следующим квалификационным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укомплектованность экипажа плавучих транспортных средств соответствующими квалифицированными кадрами (порядок проведения аттестации и объем необходимых знаний устанавливается Министерством транспорта и коммуникаций Республики Казахстан);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заключение органов санитарного надзора о пригодности плавучих транспортных средств к перевозке пассажиров и грузов, опасных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заключение государственного органа, осуществляющего ведение государственных судовых реестров;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база заявителя должна отвечать требованиям безопасности судоходства и экологии.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30 внесены изменения - постановлением Правительства РК от 21 августа 2001 г. N 1095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IV. Ответственность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31. Занятие перевозками пассажиров и грузов, опасных грузов на морском и речном транспорте без соответствующей лицензии, либо с нарушением лицензионных норм и правил влечет установленную законодательством административную и уголовную ответственность.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Владелец лицензии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условия производства транспортных услуг, обеспечивающих безопасность общества, окружающей среды, жизни и здоровья граждан, а также гарантию качества и защиты прав потребителей;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транспортного, налогового и антимонопольного законодательства Республики Казахстан, а также положений международных соглашений и конвенций, участниками которых является Республика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обязательные виды страхования;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свою деятельность в строгом соответствии с условиями, указанными в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лицензиара предоставлять сведения о лицензируемой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лицензиара об изменении своей организационно-правовой формы;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наличие учетного документа на плавучих транспортных средствах.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Средства, полученные от осуществления перевозок пассажиров и грузов, опасных грузов на морском и речном транспорте без лицензии, в отношении которых установлен лицензионный порядок, по представлению лицензиара подлежат изъятию в доход соответствующего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споры, связанные с прекращением или приостановлением действия лицензии, решаются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Юридические и физические лица несут ответственность за достоверность представляемых сведений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Порядок осуществления контроля за соблюдением лицензионных норм и условий устанавливается Министерством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(лицензиары) и их должностные лица за нарушение законодательства о лицензировании несут установленную законодательными актами Республики Казахстан ответственность.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36 внесены изменения - постановлением Правительства РК от 21 августа 2001 г. N 1095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P011095_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