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ab85" w14:textId="e13a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долгосрочного кредита для рефинансирования и реструктуризации долга совместного предприятия "Рахат" по проекту строительства пятизвездочного отеля "Рахат Палас" в рамках кредитной линии Австрии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1997 г. N 1404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рефинансирования и реструктуризации внешних
обязательств, гарантированных государством,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государственного Экспортно-импортного
банка Республики Казахстан о привлечении долгосрочного кредита для
рефинансирования и реструктуризации долга совместного предприятия
"Рахат" по проекту строительства пятизвездочного отеля "Рахат Палас"
в рамках кредитной линии Австрии.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и государственному
Экспортно-импортному банку Республики Казахстан в установленном
порядке провести тендер среди инвесторов для отбора предложений по
привлечению долгосрочного кредита под государственную гарантию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юстиции Республики Казахстан представить в
Министерство финансов Республики Казахстан юридическую оценку на
предмет правомерности переоформления гарантийных обязательств
Республики Казахстан в связи с проведением реструктуризации долга
совместного предприятия "Рахат".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 результатам тендера государственному Экспортно-импортному
банку Республики Казахстан от имени Республики Казахстан заключить
кредитное соглашение с кредитором (ами) и осуществлять обслуживание
привлекаемого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совместно с Министерством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провести необходимое переоформление гарантийных
обязательств Республики Казахстан.
     6. Министерству финансов Республики Казахстан заключить с
государственным Экспортно-импортным банком Республики Казахстан и
совместным предприятием "Рахат" соответствующие соглашения.
     7. Контроль за исполнением настоящего постановления возложить
на Министерство финансов Республики Казахстан.
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