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81d4" w14:textId="0678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мая 1996 г. №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1998 г. N 192.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ускорения реализации секторной программы приватизации и реструктуризации объектов социальной сферы, урегулирования деятельности, связанной с проведением торгов по продаже государственного имущества бюджетных учреждений,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6 мая 1996 г. № 562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P960562_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по оценке стоимости объектов приватизации" (САПП Республики Казахстан, 1996 г., № 19, ст. 166)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по оценке стоимости объектов приватизации,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"Оценка имущественных комплексов и имущества":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Определение цены бюджетного учреждения как объекта приватизации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Начальная цена бюджетного учреждения как имущественного комплекса определяется на основании данных баланса исполнения сметы расходов. Баланс учреждения представляется на дату принятия решения о приватизации государственным органом, уполномоченных распоряжаться государственным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Начальная цена учреждения (НЦуч) определяется по формуле: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НЦуч = Ауч - Руч - Оуч - Иос + Дуч, где: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Ауч - общая стоимость активов учреждения (строка 440 баланса исполнения сметы расходов);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Руч - расходы учреждения (сумма строк раздела 7 "Расходы" Актива баланса исполнения сметы расходов);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Оуч - обязательства учреждения (сумма строк раздела 3 "Расчеты" Пассива баланса исполнения системы расходов);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Иос - износ основных средств (строка 540 раздела 2 "Фонды и средства целевого назначения" Пассива баланса исполнения сметы расходов);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Дуч - доходы по специальным средствам учреждения (положительная разница строк 720 и 360 баланса исполнения сметы расходов).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Свободный остаток лимита на расходование бюджетных средств, недоиспользованных на момент приватизации, подлежит зачислению в доход соответствующего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Оценка стоимости права собственности или постоянного землепользования на земельный участок производится в соответствии с подразделом 2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Правопреемственность гражданских прав и обязанностей Покупателя приватизированного учреждения наступает с момента подписания договора купли-продажи.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учреждения в собственность Покупателя производится с кредиторской и дебиторской задолженностью.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Цена учреждения как объекта приватизации складывается из цены продажи учреждения, установленной в ходе торгов, и оценочной стоимости права собственности или постоянного землепользования на весь земельный участок или его определенную часть, занятую зданиями и сооружениями учреждения";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6 считать подразделом 7;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21-30 считать соответственно пунктами 25-34.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