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ea2c4" w14:textId="4dea2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для проведения противопаводковых работ в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1998 г. N 392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проведения мероприятий, связанных с устранением последствий прохождения повышенного паводка 1998 года на реке Сырдарья, и предотвращения в дальнейшем возможных подтоплений населенных пунктов, хозяйственных объектов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из резервного фонда Правительства Республики Казахстан для финансирования чрезвычайных ситуаций и мероприятий, включая ликвидацию чрезвычайных ситуаций природного и техногенного характера, акиму Кызылординской области 20 млн.тенге на проведение противопаводковых работ по руслу реки Сырдарья.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Кызылординской области по итогам выполнения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противопаводковых работ 1998 года проинформировать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 чрезвычайным ситуациям.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Министерству финансов Республики Казахстан обеспечить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контроль за целевым использованием выделяемых средств.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