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0100" w14:textId="24a0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отдыха, оздоровления, занятости детей и подростков в летний период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1998 г. № 632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создания условий, обеспечивающих стабилизацию и развитие системы отдыха и оздоровления детей, а также их занятости в летний период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областей, города республиканского значения и столицы: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создать в областях и районах межведомственные советы или оперативные штабы по организованному проведению летнего отдыха детей и подростков;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допускать случаев использовано не по назначению детских оздоровительных лагерей и туристических баз;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в первоочередном порядке организацию отдыха и оздоровления детей-сирот, детей, оставшихся без попечения родителей, детей с ограниченными возможностями в развитии, детей из малообеспеченных, многодетных и неполных семей, детей, проживающих в районах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установленном законодательством порядке обеспечить осуществление санитарного надзора и контроля за организацией питания в детских оздоровительных учреждениях, безопасностью перевозок в здравницы, охраной общественного порядка в районах их дислокации;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обязать руководителей государственных учреждений и предприятий, содержащих на балансе детские оздоровительные учреждения, привести их в должное санитарно-техническое состояние.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и социальной защиты населения Республики Казахстан расходы на приобретение путевок в оздоровительные учреждения для детей и подростков производить в пределах утвержденных на 1998 год ассигнований по Фонду государственного социального страхования, за вычетом произведенных расходов за истекший период 1998 года. Выдачу путевок осуществлять в соответствии с постановлением Правительства Республики Казахстан от 26 декабря 1996 г. № 1624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P961624_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приобретения, учета и выдачи путевок на санаторно-курортное лечение и организованный отдых детей за счет средств Фонда государственного социального страхования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образования, культуры и здравоохранения Республики Казахстан совместно с акимами областей, города республиканского значения и столицы: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организовать функционирование в каникулярное время детских оздоровительных лагерей с дневным пребыванием, профильных лагерей, внешкольных учреждений, различных объединений с постоянными и переменными составами на своей базе и по месту жительства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оказать содействие в комплектовании детских оздоровительных учреждений педагогическими и медицинскими кадрами;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участие учреждений культуры, спорта и туризма в организации работы с детьми и подростками в период летних каникул.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