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a339" w14:textId="161a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Министерства энергетики, индустрии и торговли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июля 1998 г. N 686 Утратило силу - постановлением Правительства РК от 27 мая 1999 г. N 657 ~P990657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Указов Президента Республики Казахстан от 21
мая 1998 года N 3958  
</w:t>
      </w:r>
      <w:r>
        <w:rPr>
          <w:rFonts w:ascii="Times New Roman"/>
          <w:b w:val="false"/>
          <w:i w:val="false"/>
          <w:color w:val="000000"/>
          <w:sz w:val="28"/>
        </w:rPr>
        <w:t xml:space="preserve"> U983958_ </w:t>
      </w:r>
      <w:r>
        <w:rPr>
          <w:rFonts w:ascii="Times New Roman"/>
          <w:b w:val="false"/>
          <w:i w:val="false"/>
          <w:color w:val="000000"/>
          <w:sz w:val="28"/>
        </w:rPr>
        <w:t>
  "О дальнейшем совершенствовании
государственного управления в Республике Казахстан" и от 30 июня
1998 года N 3988  
</w:t>
      </w:r>
      <w:r>
        <w:rPr>
          <w:rFonts w:ascii="Times New Roman"/>
          <w:b w:val="false"/>
          <w:i w:val="false"/>
          <w:color w:val="000000"/>
          <w:sz w:val="28"/>
        </w:rPr>
        <w:t xml:space="preserve"> U983988_ </w:t>
      </w:r>
      <w:r>
        <w:rPr>
          <w:rFonts w:ascii="Times New Roman"/>
          <w:b w:val="false"/>
          <w:i w:val="false"/>
          <w:color w:val="000000"/>
          <w:sz w:val="28"/>
        </w:rPr>
        <w:t>
  "О дальнейших мерах по оптимизации органов
государственного управления" Правительство Республики Казахстан
ПОСТАНОВЛЯЕТ:
</w:t>
      </w:r>
      <w:r>
        <w:br/>
      </w:r>
      <w:r>
        <w:rPr>
          <w:rFonts w:ascii="Times New Roman"/>
          <w:b w:val="false"/>
          <w:i w:val="false"/>
          <w:color w:val="000000"/>
          <w:sz w:val="28"/>
        </w:rPr>
        <w:t>
          1. Утвердить Положение о Министерстве энергетики, индустрии и
торговли Республики Казахстан (приложение 1).
</w:t>
      </w:r>
      <w:r>
        <w:br/>
      </w:r>
      <w:r>
        <w:rPr>
          <w:rFonts w:ascii="Times New Roman"/>
          <w:b w:val="false"/>
          <w:i w:val="false"/>
          <w:color w:val="000000"/>
          <w:sz w:val="28"/>
        </w:rPr>
        <w:t>
          2. Утвердить структуру Министерства энергетики, индустрии и
торговли Республики Казахстан (приложение 2).
</w:t>
      </w:r>
      <w:r>
        <w:br/>
      </w:r>
      <w:r>
        <w:rPr>
          <w:rFonts w:ascii="Times New Roman"/>
          <w:b w:val="false"/>
          <w:i w:val="false"/>
          <w:color w:val="000000"/>
          <w:sz w:val="28"/>
        </w:rPr>
        <w:t>
          3. Разрешить Министерству энергетики, индустрии и торговли
Республики Казахстан иметь 4 вице-министров, в том числе одного
первого, коллегию в количестве 15 человек.
</w:t>
      </w:r>
      <w:r>
        <w:br/>
      </w:r>
      <w:r>
        <w:rPr>
          <w:rFonts w:ascii="Times New Roman"/>
          <w:b w:val="false"/>
          <w:i w:val="false"/>
          <w:color w:val="000000"/>
          <w:sz w:val="28"/>
        </w:rPr>
        <w:t>
          4. Утвердить перечень организаций, находящихся в ведении
Министерства энергетики, индустрии и торговли Республики Казахстан
(приложение 3).
</w:t>
      </w:r>
      <w:r>
        <w:br/>
      </w:r>
      <w:r>
        <w:rPr>
          <w:rFonts w:ascii="Times New Roman"/>
          <w:b w:val="false"/>
          <w:i w:val="false"/>
          <w:color w:val="000000"/>
          <w:sz w:val="28"/>
        </w:rPr>
        <w:t>
          5. Закрепить за:
</w:t>
      </w:r>
      <w:r>
        <w:br/>
      </w:r>
      <w:r>
        <w:rPr>
          <w:rFonts w:ascii="Times New Roman"/>
          <w:b w:val="false"/>
          <w:i w:val="false"/>
          <w:color w:val="000000"/>
          <w:sz w:val="28"/>
        </w:rPr>
        <w:t>
          1) Комитетом по государственным материальным резервам,
Департаментом по государственным закупкам, Комитетом по
государственному контролю над производством и оборотом алкогольной
продукции Министерства энергетики, индустрии и торговли Республики
Казахстан право оперативного управления имуществом, находившимся в
оперативном управлении Комитета по государственным материальным
резервам, Департамента по государственным закупкам, Комитета по
государственному контролю над производством и оборотом алкогольной
продукции Министерства финансов Республики Казахстан;
</w:t>
      </w:r>
      <w:r>
        <w:br/>
      </w:r>
      <w:r>
        <w:rPr>
          <w:rFonts w:ascii="Times New Roman"/>
          <w:b w:val="false"/>
          <w:i w:val="false"/>
          <w:color w:val="000000"/>
          <w:sz w:val="28"/>
        </w:rPr>
        <w:t>
          2) Комитетом по экономическому планированию Министерства
энергетики, индустрии и торговли Республики Казахстан право
оперативного управления имуществом, передаваемым из Агентства по
стратегическому планированию и реформам Республики Казахстан.
</w:t>
      </w:r>
      <w:r>
        <w:br/>
      </w:r>
      <w:r>
        <w:rPr>
          <w:rFonts w:ascii="Times New Roman"/>
          <w:b w:val="false"/>
          <w:i w:val="false"/>
          <w:color w:val="000000"/>
          <w:sz w:val="28"/>
        </w:rPr>
        <w:t>
          6. Определить:
</w:t>
      </w:r>
      <w:r>
        <w:br/>
      </w:r>
      <w:r>
        <w:rPr>
          <w:rFonts w:ascii="Times New Roman"/>
          <w:b w:val="false"/>
          <w:i w:val="false"/>
          <w:color w:val="000000"/>
          <w:sz w:val="28"/>
        </w:rPr>
        <w:t>
          1) штатную численность Министерства энергетики, индустрии и
торговли Республики Казахстан в количестве 468 единиц за счет
сокращения численности центрального аппарата Агентства по
стратегическому планированию и реформам Республики Казахстан на 128
единиц, передачи Министерству штатной численности комитетов,
департаментов на правах юридического лица в соответствии с
вышеизложенным;
</w:t>
      </w:r>
      <w:r>
        <w:br/>
      </w:r>
      <w:r>
        <w:rPr>
          <w:rFonts w:ascii="Times New Roman"/>
          <w:b w:val="false"/>
          <w:i w:val="false"/>
          <w:color w:val="000000"/>
          <w:sz w:val="28"/>
        </w:rPr>
        <w:t>
          2) лимит служебных легковых автомобилей в количестве 25 единиц.
</w:t>
      </w:r>
      <w:r>
        <w:br/>
      </w:r>
      <w:r>
        <w:rPr>
          <w:rFonts w:ascii="Times New Roman"/>
          <w:b w:val="false"/>
          <w:i w:val="false"/>
          <w:color w:val="000000"/>
          <w:sz w:val="28"/>
        </w:rPr>
        <w:t>
          7. Министерству энергетики, индустрии и торговли Республики
Казахстан совместно с Министерством юстиции Республики Казахстан в
месячный срок внести предложения о приведении ранее изданных актов
Правительства Республики Казахстан в соответствие с настоящим
постановлением.
</w:t>
      </w:r>
      <w:r>
        <w:br/>
      </w:r>
      <w:r>
        <w:rPr>
          <w:rFonts w:ascii="Times New Roman"/>
          <w:b w:val="false"/>
          <w:i w:val="false"/>
          <w:color w:val="000000"/>
          <w:sz w:val="28"/>
        </w:rPr>
        <w:t>
          8. Признать утратившими силу пункты 1, 2, 3, 4 постановления
Правительства Республики Казахстан от 22 ноября 1997 года N 1642  
</w:t>
      </w:r>
      <w:r>
        <w:rPr>
          <w:rFonts w:ascii="Times New Roman"/>
          <w:b w:val="false"/>
          <w:i w:val="false"/>
          <w:color w:val="000000"/>
          <w:sz w:val="28"/>
        </w:rPr>
        <w:t xml:space="preserve"> P971642_ </w:t>
      </w:r>
      <w:r>
        <w:rPr>
          <w:rFonts w:ascii="Times New Roman"/>
          <w:b w:val="false"/>
          <w:i w:val="false"/>
          <w:color w:val="000000"/>
          <w:sz w:val="28"/>
        </w:rPr>
        <w:t>
"Вопросы Министерства энергетики, индустрии и торговли Республики
Казахстан" (САПП Республики Казахстан, 1997 г., N 51, ст. 470).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22 июля 1998 г. N 686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МИНИСТЕРСТВЕ ЭНЕРГЕТИКИ, ИНДУСТРИИ И ТОРГОВЛИ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МИССИЯ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Создание эффективного, конкурентоспособного производства,
содействие развитию, а также защите интересов национальных
производителей.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Министерство энергетики, индустрии и торговли Республики
Казахстан (в дальнейшем - Министерство) является центральным
исполнительным органом Республики Казахстан, осуществляющим
разработку и реализацию государственной политики в области
энергетики, индустрии, торговли, а также межотраслевую координацию.
</w:t>
      </w:r>
      <w:r>
        <w:br/>
      </w:r>
      <w:r>
        <w:rPr>
          <w:rFonts w:ascii="Times New Roman"/>
          <w:b w:val="false"/>
          <w:i w:val="false"/>
          <w:color w:val="000000"/>
          <w:sz w:val="28"/>
        </w:rPr>
        <w:t>
          2. Министерство осуществляет свою деятельность в соответствии с
Конституцией Республики Казахстан, законами, актами Президента
Республики Казахстан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3. Финансирование расходов на содержание аппарата Министерства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осуществляется за счет ассигнований, предусмотренных в
республиканском бюджете на содержание центральных исполнительных
органов.
     4. Численность, структура и фонд оплаты труда работников
Министерства определяются Правительством Республики Казахстан.
     5. Министерство является юридическим лицом, имеет счета в
банках, печать с изображением Государственного герба Республики
Казахстан и своим наименованием на государственном языке.
                     2. ПРИОРИТЕТЫ ДЕЯТЕЛЬНОСТИ
     6. Приоритетами деятельности Министерства являются:
     1) эффективное использование топливно-энергетических ресурсов;
     2) разработка и реализация индустриальной, торговой и жилищной
политики;
     3) активизация инвестиционных процессов;
     4) создание экспортно-ориентированных технологически связанных
промышленных комплексов;
     5) создание диверсифицированного производства.
                       3. ЗАДАЧИ МИНИСТЕРСТВА
     7. Задачами Министерства являются: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разработка планов и прогнозов социально-экономического
развития страны на краткосрочный, среднесрочный периоды;
</w:t>
      </w:r>
      <w:r>
        <w:br/>
      </w:r>
      <w:r>
        <w:rPr>
          <w:rFonts w:ascii="Times New Roman"/>
          <w:b w:val="false"/>
          <w:i w:val="false"/>
          <w:color w:val="000000"/>
          <w:sz w:val="28"/>
        </w:rPr>
        <w:t>
          2) осуществление и координация реализации социально-экономических 
реформ;
</w:t>
      </w:r>
      <w:r>
        <w:br/>
      </w:r>
      <w:r>
        <w:rPr>
          <w:rFonts w:ascii="Times New Roman"/>
          <w:b w:val="false"/>
          <w:i w:val="false"/>
          <w:color w:val="000000"/>
          <w:sz w:val="28"/>
        </w:rPr>
        <w:t>
          3) разработка и реализация государственной внешнеэкономической
и торговой политики;
</w:t>
      </w:r>
      <w:r>
        <w:br/>
      </w:r>
      <w:r>
        <w:rPr>
          <w:rFonts w:ascii="Times New Roman"/>
          <w:b w:val="false"/>
          <w:i w:val="false"/>
          <w:color w:val="000000"/>
          <w:sz w:val="28"/>
        </w:rPr>
        <w:t>
          4) содействие организациям совместно с Государственным
комитетом Республики Казахстан по инвестициям осуществлению поиска и
привлечению потенциальных инвесторов и обеспечение реализации
инвестиционных проектов;
</w:t>
      </w:r>
      <w:r>
        <w:br/>
      </w:r>
      <w:r>
        <w:rPr>
          <w:rFonts w:ascii="Times New Roman"/>
          <w:b w:val="false"/>
          <w:i w:val="false"/>
          <w:color w:val="000000"/>
          <w:sz w:val="28"/>
        </w:rPr>
        <w:t>
          5) мониторинг финансово-хозяйственной деятельности хозяйствующих 
субъектов в рамках своей компетенции;
</w:t>
      </w:r>
      <w:r>
        <w:br/>
      </w:r>
      <w:r>
        <w:rPr>
          <w:rFonts w:ascii="Times New Roman"/>
          <w:b w:val="false"/>
          <w:i w:val="false"/>
          <w:color w:val="000000"/>
          <w:sz w:val="28"/>
        </w:rPr>
        <w:t>
          6) развитие топливно-энергетического комплекса, отраслей 
промышленности и строительства на основе преобразования ресурсной и 
технологической базы, организация работ по реформированию организаций, 
подготовка предложений по реструктуризации хозяйствующих субъектов в этих 
отраслях;
</w:t>
      </w:r>
      <w:r>
        <w:br/>
      </w:r>
      <w:r>
        <w:rPr>
          <w:rFonts w:ascii="Times New Roman"/>
          <w:b w:val="false"/>
          <w:i w:val="false"/>
          <w:color w:val="000000"/>
          <w:sz w:val="28"/>
        </w:rPr>
        <w:t>
          7) регулирование внешнеэкономической деятельности посредством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применения методов тарифного и нетарифного регулирования;
     8) организация и проведение конкурсов для государственных нужд,
а также разработка конкурсной документации;
     9) проведение государственной политики в сфере стандартизации,
метрологии и сертификации;
     10) управление единой патентной системой Республики Казахстан;
     11) проведение государственной политики в сфере контроля над
производством и оборотом этилового спирта и алкогольной продукции;
     12) проведение государственной политики и контроля в сфере
охраны авторских и смежных прав;
     13) управление государственными материальными резервами;
     14) участие совместно с заинтересованными министерствами и
ведомствами в проведении государственной политики в сфере
экспортного контроля;
     15) разработка нормативных правовых актов по вопросам
функционирования хозяйствующих субъектов.
                      4. ФУНКЦИИ МИНИСТЕРСТВА
     8. Министерство в соответствии с возложенными на него задачами: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координирует разработку и контролирует реализацию текущих,
краткосрочных и среднесрочных планов и осуществление реформ
государственными органами, входящими в структуру Министерства;
</w:t>
      </w:r>
      <w:r>
        <w:br/>
      </w:r>
      <w:r>
        <w:rPr>
          <w:rFonts w:ascii="Times New Roman"/>
          <w:b w:val="false"/>
          <w:i w:val="false"/>
          <w:color w:val="000000"/>
          <w:sz w:val="28"/>
        </w:rPr>
        <w:t>
          2) взаимодействует с местными исполнительными органами
Республики Казахстан;
</w:t>
      </w:r>
      <w:r>
        <w:br/>
      </w:r>
      <w:r>
        <w:rPr>
          <w:rFonts w:ascii="Times New Roman"/>
          <w:b w:val="false"/>
          <w:i w:val="false"/>
          <w:color w:val="000000"/>
          <w:sz w:val="28"/>
        </w:rPr>
        <w:t>
          3) анализирует состояние и прогнозирует развитие экономики
Республики Казахстан и тенденции развития мировой экономики;
</w:t>
      </w:r>
      <w:r>
        <w:br/>
      </w:r>
      <w:r>
        <w:rPr>
          <w:rFonts w:ascii="Times New Roman"/>
          <w:b w:val="false"/>
          <w:i w:val="false"/>
          <w:color w:val="000000"/>
          <w:sz w:val="28"/>
        </w:rPr>
        <w:t>
          4) координирует разработку основных направлений развития
инфраструктуры и диверсификации промышленного производства;
</w:t>
      </w:r>
      <w:r>
        <w:br/>
      </w:r>
      <w:r>
        <w:rPr>
          <w:rFonts w:ascii="Times New Roman"/>
          <w:b w:val="false"/>
          <w:i w:val="false"/>
          <w:color w:val="000000"/>
          <w:sz w:val="28"/>
        </w:rPr>
        <w:t>
          5) разрабатывает стратегические планы развития топливного
энергетического и индустриального комплексов страны, строительства;
</w:t>
      </w:r>
      <w:r>
        <w:br/>
      </w:r>
      <w:r>
        <w:rPr>
          <w:rFonts w:ascii="Times New Roman"/>
          <w:b w:val="false"/>
          <w:i w:val="false"/>
          <w:color w:val="000000"/>
          <w:sz w:val="28"/>
        </w:rPr>
        <w:t>
          6) разрабатывает и реализует стратегию энергетической
безопасности страны;
</w:t>
      </w:r>
      <w:r>
        <w:br/>
      </w:r>
      <w:r>
        <w:rPr>
          <w:rFonts w:ascii="Times New Roman"/>
          <w:b w:val="false"/>
          <w:i w:val="false"/>
          <w:color w:val="000000"/>
          <w:sz w:val="28"/>
        </w:rPr>
        <w:t>
          7) участвует в осуществлении государственного контроля за
рациональным и эффективным использованием запасов углеводородного
сырья;
</w:t>
      </w:r>
      <w:r>
        <w:br/>
      </w:r>
      <w:r>
        <w:rPr>
          <w:rFonts w:ascii="Times New Roman"/>
          <w:b w:val="false"/>
          <w:i w:val="false"/>
          <w:color w:val="000000"/>
          <w:sz w:val="28"/>
        </w:rPr>
        <w:t>
          8) организует работу центральной комиссии по разработке
месторождений;
</w:t>
      </w:r>
      <w:r>
        <w:br/>
      </w:r>
      <w:r>
        <w:rPr>
          <w:rFonts w:ascii="Times New Roman"/>
          <w:b w:val="false"/>
          <w:i w:val="false"/>
          <w:color w:val="000000"/>
          <w:sz w:val="28"/>
        </w:rPr>
        <w:t>
          9) координирует работу по совершенствованию механизма
реализации государственной жилищной политики;
</w:t>
      </w:r>
      <w:r>
        <w:br/>
      </w:r>
      <w:r>
        <w:rPr>
          <w:rFonts w:ascii="Times New Roman"/>
          <w:b w:val="false"/>
          <w:i w:val="false"/>
          <w:color w:val="000000"/>
          <w:sz w:val="28"/>
        </w:rPr>
        <w:t>
          10) анализирует социально-экономическое положение регионов и
участвует в разработке программ их развития;
</w:t>
      </w:r>
      <w:r>
        <w:br/>
      </w:r>
      <w:r>
        <w:rPr>
          <w:rFonts w:ascii="Times New Roman"/>
          <w:b w:val="false"/>
          <w:i w:val="false"/>
          <w:color w:val="000000"/>
          <w:sz w:val="28"/>
        </w:rPr>
        <w:t>
          11) проводит технико-экономическую экспертизу контрактов на
недропользование;
</w:t>
      </w:r>
      <w:r>
        <w:br/>
      </w:r>
      <w:r>
        <w:rPr>
          <w:rFonts w:ascii="Times New Roman"/>
          <w:b w:val="false"/>
          <w:i w:val="false"/>
          <w:color w:val="000000"/>
          <w:sz w:val="28"/>
        </w:rPr>
        <w:t>
          12) координирует работу и осуществляет контроль по обеспечению
международных, межгосударственных и государственных стандартов,
сертификации и единства измерений;
</w:t>
      </w:r>
      <w:r>
        <w:br/>
      </w:r>
      <w:r>
        <w:rPr>
          <w:rFonts w:ascii="Times New Roman"/>
          <w:b w:val="false"/>
          <w:i w:val="false"/>
          <w:color w:val="000000"/>
          <w:sz w:val="28"/>
        </w:rPr>
        <w:t>
          13) регистрирует заявки на выдачу патентов на изобретения,
промышленные образцы и свидетельства на товарные знаки, знаки
обслуживания и на право пользования наименованием места
происхождения товара, организует проведение государственной
экспертизы казахстанских и иностранных заявок и выдает охранные
документы;
</w:t>
      </w:r>
      <w:r>
        <w:br/>
      </w:r>
      <w:r>
        <w:rPr>
          <w:rFonts w:ascii="Times New Roman"/>
          <w:b w:val="false"/>
          <w:i w:val="false"/>
          <w:color w:val="000000"/>
          <w:sz w:val="28"/>
        </w:rPr>
        <w:t>
          14) участвует в формировании и реализует политику Республики
Казахстан по вопросам, связанным с участием Казахстана в
деятельности международных экономических и финансовых организаций в
подготовке предложений по экономическому сотрудничеству с
зарубежными странами;
</w:t>
      </w:r>
      <w:r>
        <w:br/>
      </w:r>
      <w:r>
        <w:rPr>
          <w:rFonts w:ascii="Times New Roman"/>
          <w:b w:val="false"/>
          <w:i w:val="false"/>
          <w:color w:val="000000"/>
          <w:sz w:val="28"/>
        </w:rPr>
        <w:t>
          15) осуществляет межотраслевую координацию и надведомственный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контроль в части формирования, хранения и использования
государственного и мобилизационного резервов;
     16) совместно с Министерством финансов участвует в контроле за
выполнением условий по контрактам на передачу объектов
государственной собственности в доверительное управление, концессию,
аренду, лизинг;
     17) совместно с Министерством финансов Республики Казахстан
контролирует правильность начисления дивидендов на государственные
доли в хозяйственных товариществах;
     18) осуществляет контроль за реализацией программ развития
энергетики, отраслей индустрии и строительства и общую координацию
промышленной политики в Республике Казахстан;
     19) разрабатывает топливно-энергетический баланс и обеспечивает
его реализацию;
     20) осуществляет анализ деятельности организаций, курируемых
отраслей, изучает конъюнктуру на внешнем и внутреннем товарных
рынках;
     21) осуществляет контроль за качеством продукции организаций,
производящих этиловый спирт и алкогольную продукцию;
     22) организует разработку и реализацию государственной политики
в области энергосбережения, использования возобновляемых и
нетрадиционных источников энергии;
     23) осуществляет лицензирование видов деятельности, отнесенных
к его компетенции;
     24) проводит экономическую и технологическую экспертизу
целесообразности проведения толлинговых операций;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25) готовит сводный исполнительный баланс по драгоценным
металлам, рассматривает и утверждает исполнительные балансы
предприятий независимо от форм собственности;
</w:t>
      </w:r>
      <w:r>
        <w:br/>
      </w:r>
      <w:r>
        <w:rPr>
          <w:rFonts w:ascii="Times New Roman"/>
          <w:b w:val="false"/>
          <w:i w:val="false"/>
          <w:color w:val="000000"/>
          <w:sz w:val="28"/>
        </w:rPr>
        <w:t>
          26) координирует работу по экономии теплоэнергетических
ресурсов, внедрению новых технологий в производстве строительных
материалов и структурной перестройке производственной базы
строительства;
</w:t>
      </w:r>
      <w:r>
        <w:br/>
      </w:r>
      <w:r>
        <w:rPr>
          <w:rFonts w:ascii="Times New Roman"/>
          <w:b w:val="false"/>
          <w:i w:val="false"/>
          <w:color w:val="000000"/>
          <w:sz w:val="28"/>
        </w:rPr>
        <w:t>
          27) организует государственный контроль за качеством
строительства, соблюдением государственных норм, правил и
стандартов, других обязательных требований в сфере
архитектурно-градостроительной деятельности;
</w:t>
      </w:r>
      <w:r>
        <w:br/>
      </w:r>
      <w:r>
        <w:rPr>
          <w:rFonts w:ascii="Times New Roman"/>
          <w:b w:val="false"/>
          <w:i w:val="false"/>
          <w:color w:val="000000"/>
          <w:sz w:val="28"/>
        </w:rPr>
        <w:t>
          28) организует проведение ведомственной экспертизы,
согласование и утверждение проектов строительства и реконструкции,
технико-экономических обоснований строительства, технических условий
на строительные материалы, изделия и конструкции;
</w:t>
      </w:r>
      <w:r>
        <w:br/>
      </w:r>
      <w:r>
        <w:rPr>
          <w:rFonts w:ascii="Times New Roman"/>
          <w:b w:val="false"/>
          <w:i w:val="false"/>
          <w:color w:val="000000"/>
          <w:sz w:val="28"/>
        </w:rPr>
        <w:t>
          29) осуществляет совместно с местными органами архитектуры и
градостроительства контроль за соблюдением норм и правил планировки
и застройки городов и других населенных пунктов, использованием
территорий с особым режимом градостроительного регулирования,
сохранением исторического градостроительного наследия;
</w:t>
      </w:r>
      <w:r>
        <w:br/>
      </w:r>
      <w:r>
        <w:rPr>
          <w:rFonts w:ascii="Times New Roman"/>
          <w:b w:val="false"/>
          <w:i w:val="false"/>
          <w:color w:val="000000"/>
          <w:sz w:val="28"/>
        </w:rPr>
        <w:t>
          30) координирует и контролирует государственные закупки;
</w:t>
      </w:r>
      <w:r>
        <w:br/>
      </w:r>
      <w:r>
        <w:rPr>
          <w:rFonts w:ascii="Times New Roman"/>
          <w:b w:val="false"/>
          <w:i w:val="false"/>
          <w:color w:val="000000"/>
          <w:sz w:val="28"/>
        </w:rPr>
        <w:t>
          31) анализирует и обобщает практику применения законодательства
в сфере своей деятельности, разрабатывает предложения по его
совершенствованию, участвует в подготовке проектов законодательных и
иных нормативных правовых актов, вносит их на рассмотрение
Правительства;
</w:t>
      </w:r>
      <w:r>
        <w:br/>
      </w:r>
      <w:r>
        <w:rPr>
          <w:rFonts w:ascii="Times New Roman"/>
          <w:b w:val="false"/>
          <w:i w:val="false"/>
          <w:color w:val="000000"/>
          <w:sz w:val="28"/>
        </w:rPr>
        <w:t>
          32) ведет переговоры и заключает соглашения с организациями
Республики Казахстан и других стран в пределах своей компетенции;
</w:t>
      </w:r>
      <w:r>
        <w:br/>
      </w:r>
      <w:r>
        <w:rPr>
          <w:rFonts w:ascii="Times New Roman"/>
          <w:b w:val="false"/>
          <w:i w:val="false"/>
          <w:color w:val="000000"/>
          <w:sz w:val="28"/>
        </w:rPr>
        <w:t>
          33) является уполномоченным органом по управлению
государственными (казенными) предприятиями в области энергетики,
индустрии и торговли;
</w:t>
      </w:r>
      <w:r>
        <w:br/>
      </w:r>
      <w:r>
        <w:rPr>
          <w:rFonts w:ascii="Times New Roman"/>
          <w:b w:val="false"/>
          <w:i w:val="false"/>
          <w:color w:val="000000"/>
          <w:sz w:val="28"/>
        </w:rPr>
        <w:t>
          34) привлекает в случае необходимости независимых экспертов,
аудиторов и консультантов для участия в проведении работ, связанных
с деятельностью Министерства;
</w:t>
      </w:r>
      <w:r>
        <w:br/>
      </w:r>
      <w:r>
        <w:rPr>
          <w:rFonts w:ascii="Times New Roman"/>
          <w:b w:val="false"/>
          <w:i w:val="false"/>
          <w:color w:val="000000"/>
          <w:sz w:val="28"/>
        </w:rPr>
        <w:t>
          35) подписывает по поручению Правительства международные
договоры Республики Казахстан;
</w:t>
      </w:r>
      <w:r>
        <w:br/>
      </w:r>
      <w:r>
        <w:rPr>
          <w:rFonts w:ascii="Times New Roman"/>
          <w:b w:val="false"/>
          <w:i w:val="false"/>
          <w:color w:val="000000"/>
          <w:sz w:val="28"/>
        </w:rPr>
        <w:t>
          36) осуществляет контроль экспорта вооружения, военной техники,
продукции двойного назначения и других видов продукции (услуг),
предусмотренных решениями Правительства;
</w:t>
      </w:r>
      <w:r>
        <w:br/>
      </w:r>
      <w:r>
        <w:rPr>
          <w:rFonts w:ascii="Times New Roman"/>
          <w:b w:val="false"/>
          <w:i w:val="false"/>
          <w:color w:val="000000"/>
          <w:sz w:val="28"/>
        </w:rPr>
        <w:t>
          37) осуществляет иные функции, возложенные на него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ПРАВА МИНИСТЕРСТВА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Министерство при осуществлении возложенных на него задач и
выполнении обязанностей имеет право;
</w:t>
      </w:r>
      <w:r>
        <w:br/>
      </w:r>
      <w:r>
        <w:rPr>
          <w:rFonts w:ascii="Times New Roman"/>
          <w:b w:val="false"/>
          <w:i w:val="false"/>
          <w:color w:val="000000"/>
          <w:sz w:val="28"/>
        </w:rPr>
        <w:t>
          1) запрашивать и получать в установленном порядке информацию,
относящуюся к сфере деятельности Министерства, от государственных
органов, организаций, должностных лиц и граждан;
</w:t>
      </w:r>
      <w:r>
        <w:br/>
      </w:r>
      <w:r>
        <w:rPr>
          <w:rFonts w:ascii="Times New Roman"/>
          <w:b w:val="false"/>
          <w:i w:val="false"/>
          <w:color w:val="000000"/>
          <w:sz w:val="28"/>
        </w:rPr>
        <w:t>
          2) осуществлять контроль за исполнением государственными
органами текущих, краткосрочных и среднесрочных планов развития;
</w:t>
      </w:r>
      <w:r>
        <w:br/>
      </w:r>
      <w:r>
        <w:rPr>
          <w:rFonts w:ascii="Times New Roman"/>
          <w:b w:val="false"/>
          <w:i w:val="false"/>
          <w:color w:val="000000"/>
          <w:sz w:val="28"/>
        </w:rPr>
        <w:t>
          3) вносить предложения в центральные и местные исполнительные
органы об отмене или изменении принятых ими актов, препятствующих
реализации указанных планов;
</w:t>
      </w:r>
      <w:r>
        <w:br/>
      </w:r>
      <w:r>
        <w:rPr>
          <w:rFonts w:ascii="Times New Roman"/>
          <w:b w:val="false"/>
          <w:i w:val="false"/>
          <w:color w:val="000000"/>
          <w:sz w:val="28"/>
        </w:rPr>
        <w:t>
          4) в пределах своей компетенции давать структурным
подразделениям Министерства обязательные для исполнения указания и
издавать нормативные правовые акты;
</w:t>
      </w:r>
      <w:r>
        <w:br/>
      </w:r>
      <w:r>
        <w:rPr>
          <w:rFonts w:ascii="Times New Roman"/>
          <w:b w:val="false"/>
          <w:i w:val="false"/>
          <w:color w:val="000000"/>
          <w:sz w:val="28"/>
        </w:rPr>
        <w:t>
          5) в пределах своей компетенции заключать международные
договоры, проводить переговоры и подписывать соглашения с
соответствующими ведомствами зарубежных стран, международными
организациями и иностранными юридическими лицами;
</w:t>
      </w:r>
      <w:r>
        <w:br/>
      </w:r>
      <w:r>
        <w:rPr>
          <w:rFonts w:ascii="Times New Roman"/>
          <w:b w:val="false"/>
          <w:i w:val="false"/>
          <w:color w:val="000000"/>
          <w:sz w:val="28"/>
        </w:rPr>
        <w:t>
          6) привлекать к работе специалистов других государственных
органов, а также иностранных и местных экспертов и специалистов;
</w:t>
      </w:r>
      <w:r>
        <w:br/>
      </w:r>
      <w:r>
        <w:rPr>
          <w:rFonts w:ascii="Times New Roman"/>
          <w:b w:val="false"/>
          <w:i w:val="false"/>
          <w:color w:val="000000"/>
          <w:sz w:val="28"/>
        </w:rPr>
        <w:t>
          7) вносить с участием заинтересованных центральных и местных
исполнительных органов предложения по экономическим договорам и
соглашениям, заключаемым Республикой Казахстан с другими
государствами, международными организациями;
</w:t>
      </w:r>
      <w:r>
        <w:br/>
      </w:r>
      <w:r>
        <w:rPr>
          <w:rFonts w:ascii="Times New Roman"/>
          <w:b w:val="false"/>
          <w:i w:val="false"/>
          <w:color w:val="000000"/>
          <w:sz w:val="28"/>
        </w:rPr>
        <w:t>
          8) участвовать совместно с Министерством финансов и другими
государственными органами Республики Казахстан в разработке и
реализации мер по предупреждению банкротства, а также по
реорганизации и реструктуризации хозяйственных товариществ с
участием государства;
</w:t>
      </w:r>
      <w:r>
        <w:br/>
      </w:r>
      <w:r>
        <w:rPr>
          <w:rFonts w:ascii="Times New Roman"/>
          <w:b w:val="false"/>
          <w:i w:val="false"/>
          <w:color w:val="000000"/>
          <w:sz w:val="28"/>
        </w:rPr>
        <w:t>
          9) участвовать в реализации государственной программы конверсии
оборонной промышленности;
</w:t>
      </w:r>
      <w:r>
        <w:br/>
      </w:r>
      <w:r>
        <w:rPr>
          <w:rFonts w:ascii="Times New Roman"/>
          <w:b w:val="false"/>
          <w:i w:val="false"/>
          <w:color w:val="000000"/>
          <w:sz w:val="28"/>
        </w:rPr>
        <w:t>
          10) оценивать конкурентоспособность и обеспечивать
государственную поддержку по продвижению продукции отечественных
товаропроизводителей на внутреннем и внешнем рынках, разрабатывать
программы развития импортозамещения, содействовать созданию новых
производств по выпуску продукции повышенной товарной готовности;
</w:t>
      </w:r>
      <w:r>
        <w:br/>
      </w:r>
      <w:r>
        <w:rPr>
          <w:rFonts w:ascii="Times New Roman"/>
          <w:b w:val="false"/>
          <w:i w:val="false"/>
          <w:color w:val="000000"/>
          <w:sz w:val="28"/>
        </w:rPr>
        <w:t>
          11) вносить предложения по вопросам создания, реорганизации и
ликвидации организаций, требующих решения Правительства.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ОТВЕТСТВЕННОСТЬ МИНИСТЕРСТВА
</w:t>
      </w:r>
      <w:r>
        <w:br/>
      </w:r>
      <w:r>
        <w:rPr>
          <w:rFonts w:ascii="Times New Roman"/>
          <w:b w:val="false"/>
          <w:i w:val="false"/>
          <w:color w:val="000000"/>
          <w:sz w:val="28"/>
        </w:rPr>
        <w:t>
                                              И ЕГО ДОЛЖНОСТНЫХ ЛИЦ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Министерство несет ответственность за своевременное и
качественное выполнение своей миссии, задач и функций, возложенных
на Министерство.
</w:t>
      </w:r>
      <w:r>
        <w:br/>
      </w:r>
      <w:r>
        <w:rPr>
          <w:rFonts w:ascii="Times New Roman"/>
          <w:b w:val="false"/>
          <w:i w:val="false"/>
          <w:color w:val="000000"/>
          <w:sz w:val="28"/>
        </w:rPr>
        <w:t>
          11. Персональную ответственность за выполнение Министерством
возложенных на него задач несет Министр.
</w:t>
      </w:r>
      <w:r>
        <w:br/>
      </w:r>
      <w:r>
        <w:rPr>
          <w:rFonts w:ascii="Times New Roman"/>
          <w:b w:val="false"/>
          <w:i w:val="false"/>
          <w:color w:val="000000"/>
          <w:sz w:val="28"/>
        </w:rPr>
        <w:t>
          12. Персональную ответственность за выполнение департаментами,
комитетами, агентством, организациями, входящими в систему
Министерства, возложенных на них задач и осуществление ими своих
функций несут их руководители.
</w:t>
      </w:r>
      <w:r>
        <w:br/>
      </w:r>
      <w:r>
        <w:rPr>
          <w:rFonts w:ascii="Times New Roman"/>
          <w:b w:val="false"/>
          <w:i w:val="false"/>
          <w:color w:val="000000"/>
          <w:sz w:val="28"/>
        </w:rPr>
        <w:t>
          13. Работники Министерства несут ответственность за совершение
дисциплинарных проступков в порядке, установленном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ОРГАНИЗАЦИЯ ДЕЯТЕЛЬНОСТИ МИНИСТЕРСТВА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Министерство возглавляет Министр, назначаемый на должность
и освобождаемый от должности Президентом Республики Казахстан по
представлению Премьер-Министра Республики Казахстан.
</w:t>
      </w:r>
      <w:r>
        <w:br/>
      </w:r>
      <w:r>
        <w:rPr>
          <w:rFonts w:ascii="Times New Roman"/>
          <w:b w:val="false"/>
          <w:i w:val="false"/>
          <w:color w:val="000000"/>
          <w:sz w:val="28"/>
        </w:rPr>
        <w:t>
          15. Министр имеет четырех заместителей - вице-министров, в том
числе одного первого, назначаемых на должность и освобождаемых от
должности Правительством Республики Казахстан по представлению
Министра.
</w:t>
      </w:r>
      <w:r>
        <w:br/>
      </w:r>
      <w:r>
        <w:rPr>
          <w:rFonts w:ascii="Times New Roman"/>
          <w:b w:val="false"/>
          <w:i w:val="false"/>
          <w:color w:val="000000"/>
          <w:sz w:val="28"/>
        </w:rPr>
        <w:t>
          16. Министр организует и руководит работой Министерства,
осуществляет контроль за деятельностью департаментов, комитетов,
агентства, организаций, входящих в его систему.
</w:t>
      </w:r>
      <w:r>
        <w:br/>
      </w:r>
      <w:r>
        <w:rPr>
          <w:rFonts w:ascii="Times New Roman"/>
          <w:b w:val="false"/>
          <w:i w:val="false"/>
          <w:color w:val="000000"/>
          <w:sz w:val="28"/>
        </w:rPr>
        <w:t>
          17. Министр:
</w:t>
      </w:r>
      <w:r>
        <w:br/>
      </w:r>
      <w:r>
        <w:rPr>
          <w:rFonts w:ascii="Times New Roman"/>
          <w:b w:val="false"/>
          <w:i w:val="false"/>
          <w:color w:val="000000"/>
          <w:sz w:val="28"/>
        </w:rPr>
        <w:t>
          1) распределяет обязанности между вице-министрами, определяет
полномочия и обязанности директоров департаментов, председателей
комитетов, агентства и других ответственных работников Министерства;
</w:t>
      </w:r>
      <w:r>
        <w:br/>
      </w:r>
      <w:r>
        <w:rPr>
          <w:rFonts w:ascii="Times New Roman"/>
          <w:b w:val="false"/>
          <w:i w:val="false"/>
          <w:color w:val="000000"/>
          <w:sz w:val="28"/>
        </w:rPr>
        <w:t>
          2) назначает на должность и освобождает от должности работников
Министерства;
</w:t>
      </w:r>
      <w:r>
        <w:br/>
      </w:r>
      <w:r>
        <w:rPr>
          <w:rFonts w:ascii="Times New Roman"/>
          <w:b w:val="false"/>
          <w:i w:val="false"/>
          <w:color w:val="000000"/>
          <w:sz w:val="28"/>
        </w:rPr>
        <w:t>
          3) представляет Министерство во всех органах и организациях в
соответствии с действующим законодательством;
</w:t>
      </w:r>
      <w:r>
        <w:br/>
      </w:r>
      <w:r>
        <w:rPr>
          <w:rFonts w:ascii="Times New Roman"/>
          <w:b w:val="false"/>
          <w:i w:val="false"/>
          <w:color w:val="000000"/>
          <w:sz w:val="28"/>
        </w:rPr>
        <w:t>
          4) утверждает структуру и положения о подразделениях,
обеспечивающих деятельность Министерства за исключением структурных
подразделений со статусом юридического лица;
</w:t>
      </w:r>
      <w:r>
        <w:br/>
      </w:r>
      <w:r>
        <w:rPr>
          <w:rFonts w:ascii="Times New Roman"/>
          <w:b w:val="false"/>
          <w:i w:val="false"/>
          <w:color w:val="000000"/>
          <w:sz w:val="28"/>
        </w:rPr>
        <w:t>
          5) утверждает штатное расписание центрального аппарата
Министерства, а также штатную численность комитетов,
агентства, департаментов на правах юридических лиц в пределах
установленной численности;
</w:t>
      </w:r>
      <w:r>
        <w:br/>
      </w:r>
      <w:r>
        <w:rPr>
          <w:rFonts w:ascii="Times New Roman"/>
          <w:b w:val="false"/>
          <w:i w:val="false"/>
          <w:color w:val="000000"/>
          <w:sz w:val="28"/>
        </w:rPr>
        <w:t>
          6) принимает решения по другим вопросам, отнесенным к его
компетенции.
</w:t>
      </w:r>
      <w:r>
        <w:br/>
      </w:r>
      <w:r>
        <w:rPr>
          <w:rFonts w:ascii="Times New Roman"/>
          <w:b w:val="false"/>
          <w:i w:val="false"/>
          <w:color w:val="000000"/>
          <w:sz w:val="28"/>
        </w:rPr>
        <w:t>
          18. В Министерстве образуется Коллегия в составе Министра, его
заместителей (вице-министров), отдельных руководителей комитетов,
агентства, департаментов. В состав Коллегии могут входить и иные
лица.
</w:t>
      </w:r>
      <w:r>
        <w:br/>
      </w:r>
      <w:r>
        <w:rPr>
          <w:rFonts w:ascii="Times New Roman"/>
          <w:b w:val="false"/>
          <w:i w:val="false"/>
          <w:color w:val="000000"/>
          <w:sz w:val="28"/>
        </w:rPr>
        <w:t>
          19. Численный состав Коллегии утверждается Правительством
Республики Казахстан. Решения Коллегии реализуются приказами
Министра. В случае равенства голосов между членами Коллегии решение
принимается Председателем Коллегии.
</w:t>
      </w:r>
      <w:r>
        <w:br/>
      </w:r>
      <w:r>
        <w:rPr>
          <w:rFonts w:ascii="Times New Roman"/>
          <w:b w:val="false"/>
          <w:i w:val="false"/>
          <w:color w:val="000000"/>
          <w:sz w:val="28"/>
        </w:rPr>
        <w:t>
          20. Персональный состав Коллегии утверждается Министром.
</w:t>
      </w:r>
      <w:r>
        <w:br/>
      </w:r>
      <w:r>
        <w:rPr>
          <w:rFonts w:ascii="Times New Roman"/>
          <w:b w:val="false"/>
          <w:i w:val="false"/>
          <w:color w:val="000000"/>
          <w:sz w:val="28"/>
        </w:rPr>
        <w:t>
          21. Для реализации возложенных на него функций Министерство
имеет право создавать постоянно действующие методические
(методологические) советы и временные рабочие группы, с включением в
их состав представителей министерств и ведомств, других
государственных органов и организаций, а также отдельных ученых и
специалистов.
</w:t>
      </w:r>
      <w:r>
        <w:br/>
      </w:r>
      <w:r>
        <w:rPr>
          <w:rFonts w:ascii="Times New Roman"/>
          <w:b w:val="false"/>
          <w:i w:val="false"/>
          <w:color w:val="000000"/>
          <w:sz w:val="28"/>
        </w:rPr>
        <w:t>
          22. По вопросам своей компетенции Министерство принимает
решения, обязательные для центральных и местных исполнительных
органов. Решения, принимаемые Министерством, оформляются приказами
Министра.
</w:t>
      </w:r>
      <w:r>
        <w:br/>
      </w:r>
      <w:r>
        <w:rPr>
          <w:rFonts w:ascii="Times New Roman"/>
          <w:b w:val="false"/>
          <w:i w:val="false"/>
          <w:color w:val="000000"/>
          <w:sz w:val="28"/>
        </w:rPr>
        <w:t>
          23. Председатель Комитета организует и осуществляет руководство
работой Комитета, несет персональную ответственность за выполнение
возложенных на Комитет задач и осуществление им своих функций.
</w:t>
      </w:r>
      <w:r>
        <w:br/>
      </w:r>
      <w:r>
        <w:rPr>
          <w:rFonts w:ascii="Times New Roman"/>
          <w:b w:val="false"/>
          <w:i w:val="false"/>
          <w:color w:val="000000"/>
          <w:sz w:val="28"/>
        </w:rPr>
        <w:t>
          24. В этих целях Председатель Комитета:
</w:t>
      </w:r>
      <w:r>
        <w:br/>
      </w:r>
      <w:r>
        <w:rPr>
          <w:rFonts w:ascii="Times New Roman"/>
          <w:b w:val="false"/>
          <w:i w:val="false"/>
          <w:color w:val="000000"/>
          <w:sz w:val="28"/>
        </w:rPr>
        <w:t>
          1) определяет обязанности и степень ответственности своих
заместителей и руководителей структурных подразделений;
</w:t>
      </w:r>
      <w:r>
        <w:br/>
      </w:r>
      <w:r>
        <w:rPr>
          <w:rFonts w:ascii="Times New Roman"/>
          <w:b w:val="false"/>
          <w:i w:val="false"/>
          <w:color w:val="000000"/>
          <w:sz w:val="28"/>
        </w:rPr>
        <w:t>
          2) назначает на должность и освобождает от должности работников
Комитета в соответствии с номенклатурой должностей, утверждаемой
Министром;
</w:t>
      </w:r>
      <w:r>
        <w:br/>
      </w:r>
      <w:r>
        <w:rPr>
          <w:rFonts w:ascii="Times New Roman"/>
          <w:b w:val="false"/>
          <w:i w:val="false"/>
          <w:color w:val="000000"/>
          <w:sz w:val="28"/>
        </w:rPr>
        <w:t>
          3) налагает дисциплинарные взыскания;
</w:t>
      </w:r>
      <w:r>
        <w:br/>
      </w:r>
      <w:r>
        <w:rPr>
          <w:rFonts w:ascii="Times New Roman"/>
          <w:b w:val="false"/>
          <w:i w:val="false"/>
          <w:color w:val="000000"/>
          <w:sz w:val="28"/>
        </w:rPr>
        <w:t>
          4) в пределах своей компетенции издает приказы;
</w:t>
      </w:r>
      <w:r>
        <w:br/>
      </w:r>
      <w:r>
        <w:rPr>
          <w:rFonts w:ascii="Times New Roman"/>
          <w:b w:val="false"/>
          <w:i w:val="false"/>
          <w:color w:val="000000"/>
          <w:sz w:val="28"/>
        </w:rPr>
        <w:t>
          5) утверждает положения о структурных подразделениях Комитета и
его территориальных органах;
</w:t>
      </w:r>
      <w:r>
        <w:br/>
      </w:r>
      <w:r>
        <w:rPr>
          <w:rFonts w:ascii="Times New Roman"/>
          <w:b w:val="false"/>
          <w:i w:val="false"/>
          <w:color w:val="000000"/>
          <w:sz w:val="28"/>
        </w:rPr>
        <w:t>
          6) в пределах своей компетенции представляет в государственных органах 
и организациях в соответствии с действующим законодательством;
</w:t>
      </w:r>
      <w:r>
        <w:br/>
      </w:r>
      <w:r>
        <w:rPr>
          <w:rFonts w:ascii="Times New Roman"/>
          <w:b w:val="false"/>
          <w:i w:val="false"/>
          <w:color w:val="000000"/>
          <w:sz w:val="28"/>
        </w:rPr>
        <w:t>
          7) принимает решения по другим вопросам, отнесенным к его
компетенции.
</w:t>
      </w:r>
      <w:r>
        <w:br/>
      </w:r>
      <w:r>
        <w:rPr>
          <w:rFonts w:ascii="Times New Roman"/>
          <w:b w:val="false"/>
          <w:i w:val="false"/>
          <w:color w:val="000000"/>
          <w:sz w:val="28"/>
        </w:rPr>
        <w:t>
          25. Финансирование расходов на содержание комитетов, агентства
осуществляется за счет ассигнований, предусмотренных в
республиканском бюджете на содержание Министерства, а также других
средств, получаемых ими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22 июля 1998 г. N 686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Структура Министерства энергетики, индустрии и торговли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&lt;*&gt;
     Сноска. В структуру внесены изменения - постановлением Правительства 
РК от 11 ноября 1998 г. N 1150  
</w:t>
      </w:r>
      <w:r>
        <w:rPr>
          <w:rFonts w:ascii="Times New Roman"/>
          <w:b w:val="false"/>
          <w:i w:val="false"/>
          <w:color w:val="000000"/>
          <w:sz w:val="28"/>
        </w:rPr>
        <w:t xml:space="preserve"> P981150_ </w:t>
      </w:r>
      <w:r>
        <w:rPr>
          <w:rFonts w:ascii="Times New Roman"/>
          <w:b w:val="false"/>
          <w:i w:val="false"/>
          <w:color w:val="000000"/>
          <w:sz w:val="28"/>
        </w:rPr>
        <w:t>
 .
 Руководство
 Департамент электроэнергетики и твердого топлива
 Департамент нефти и газа
 Департамент промышленности
 Департамент экономического анализа и инвестиционной политики
 Департамент внешнеэкономической политики
 Департамент торговли
 Департамент по организации работы
 Управление финансов и бухгалтерского учета
 Комитет по экономическому планированию (на правах юридического
лица)
 Комитет по жилищной и строительной политике (на правах
юридического лица)
 Комитет по стандартизации, метрологии и сертификации (на правах
юридического лица)
 Комитет по государственному контролю над производством и оборотом
алкогольной продукции (на правах юридического лица)
 Комитет по государственным материальным резервам (на правах
юридического лица)
 Департамент по государственным закупкам (на правах юридического
лица)
 Агентство по авторским правам (на правах юридического лица)
 Департамент экспортного контроля и лицензирования (на правах
юридического лица)
 Представительство в городе Москве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22 июля 1998 г. N 686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учреждений, организаций и предприятий, находящихся в ведении
</w:t>
      </w:r>
      <w:r>
        <w:br/>
      </w:r>
      <w:r>
        <w:rPr>
          <w:rFonts w:ascii="Times New Roman"/>
          <w:b w:val="false"/>
          <w:i w:val="false"/>
          <w:color w:val="000000"/>
          <w:sz w:val="28"/>
        </w:rPr>
        <w:t>
                      Министерства энергетики, индустрии и торговли
</w:t>
      </w:r>
      <w:r>
        <w:br/>
      </w:r>
      <w:r>
        <w:rPr>
          <w:rFonts w:ascii="Times New Roman"/>
          <w:b w:val="false"/>
          <w:i w:val="false"/>
          <w:color w:val="000000"/>
          <w:sz w:val="28"/>
        </w:rPr>
        <w:t>
                                                Республики Казахстан 
&lt;*&gt;
</w:t>
      </w:r>
      <w:r>
        <w:br/>
      </w:r>
      <w:r>
        <w:rPr>
          <w:rFonts w:ascii="Times New Roman"/>
          <w:b w:val="false"/>
          <w:i w:val="false"/>
          <w:color w:val="000000"/>
          <w:sz w:val="28"/>
        </w:rPr>
        <w:t>
          Сноска. Внесены изменения - постановлением Правительства РК от 27 
апреля 1999 г. N 488  
</w:t>
      </w:r>
      <w:r>
        <w:rPr>
          <w:rFonts w:ascii="Times New Roman"/>
          <w:b w:val="false"/>
          <w:i w:val="false"/>
          <w:color w:val="000000"/>
          <w:sz w:val="28"/>
        </w:rPr>
        <w:t xml:space="preserve"> P990488_ </w:t>
      </w:r>
      <w:r>
        <w:rPr>
          <w:rFonts w:ascii="Times New Roman"/>
          <w:b w:val="false"/>
          <w:i w:val="false"/>
          <w:color w:val="000000"/>
          <w:sz w:val="28"/>
        </w:rPr>
        <w:t>
 .
</w:t>
      </w:r>
      <w:r>
        <w:br/>
      </w:r>
      <w:r>
        <w:rPr>
          <w:rFonts w:ascii="Times New Roman"/>
          <w:b w:val="false"/>
          <w:i w:val="false"/>
          <w:color w:val="000000"/>
          <w:sz w:val="28"/>
        </w:rPr>
        <w:t>
 Областные управления экономики и управления экономики городов
Астаны, Алматы
</w:t>
      </w:r>
      <w:r>
        <w:br/>
      </w:r>
      <w:r>
        <w:rPr>
          <w:rFonts w:ascii="Times New Roman"/>
          <w:b w:val="false"/>
          <w:i w:val="false"/>
          <w:color w:val="000000"/>
          <w:sz w:val="28"/>
        </w:rPr>
        <w:t>
 Территориальные органы комитетов, департаментов, агентства
Министерства энергетики, индустрии и торговли Республики Казахстан и
подведомственные комитетам, департаментам, агентству организации
</w:t>
      </w:r>
      <w:r>
        <w:br/>
      </w:r>
      <w:r>
        <w:rPr>
          <w:rFonts w:ascii="Times New Roman"/>
          <w:b w:val="false"/>
          <w:i w:val="false"/>
          <w:color w:val="000000"/>
          <w:sz w:val="28"/>
        </w:rPr>
        <w:t>
 Республиканское государственное предприятие "Институт экономических 
исследований" (на праве хозяйственного ведения)
</w:t>
      </w:r>
      <w:r>
        <w:br/>
      </w:r>
      <w:r>
        <w:rPr>
          <w:rFonts w:ascii="Times New Roman"/>
          <w:b w:val="false"/>
          <w:i w:val="false"/>
          <w:color w:val="000000"/>
          <w:sz w:val="28"/>
        </w:rPr>
        <w:t>
 Республиканский "Госэнергонадзор"
</w:t>
      </w:r>
      <w:r>
        <w:br/>
      </w:r>
      <w:r>
        <w:rPr>
          <w:rFonts w:ascii="Times New Roman"/>
          <w:b w:val="false"/>
          <w:i w:val="false"/>
          <w:color w:val="000000"/>
          <w:sz w:val="28"/>
        </w:rPr>
        <w:t>
 Учебный центр нефтяной и газовой промышленности (г. Алматы)
</w:t>
      </w:r>
      <w:r>
        <w:br/>
      </w:r>
      <w:r>
        <w:rPr>
          <w:rFonts w:ascii="Times New Roman"/>
          <w:b w:val="false"/>
          <w:i w:val="false"/>
          <w:color w:val="000000"/>
          <w:sz w:val="28"/>
        </w:rPr>
        <w:t>
 Главное диспетчерское управление нефтяной и газовой промышленности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Государственное предприятие "Производственно-эксплуатационное
управление" (г. Астана)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