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e4d8" w14:textId="083e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Федеративной Республики Германия о финансовом сотрудничестве"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1998 г. № 1089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в Мажилис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Федеративной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Германия о финансовом сотрудничестве".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ратификации Соглашения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Федеративной Республики Германия о финансовом сотрудничестве,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совершенное 26 ноября 1997 года в г. Бонне (ФРГ).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Правительством Федеративной Республики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 финансовом сотрудничестве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Федеративной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Германия,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действуя в духе сложившихся между Республикой Казахстан и Федеративной Республикой Германия дружественных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углублять эти дружественные отношения путем партнерского финансового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поддержание этих отношений является основой настоящего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внести вклад в социально-экономическое развитие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Правительство Федеративной Республики Германия предоставляет Правительству Республики Казахстан или другим - совместно выбираемым обоими Правительствами - получателям возможность получения от Кредитного института по восстановлению экономики, г. Франкфурт-на- Майне, денежных сумм в следующем размере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Ссуды 15.000.000,00 немецких марок (прописью: пятнадцати миллионов немецких марок) для реализации проекта "Кредитная линия в пользу мелких и средних предприятий (кредитная линия КМУ)",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если в итоге рассмотрения проекта будет установлена целесообразность содействия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Финансовый вклад в размере до 10.000.000,00 немецких марок (десяти миллионов немецких марок) для реализации проекта "Снабжение Приаралья питьевой водой",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если в итоге рассмотрения проекта будет установлена целесообразность содействия его реализации, и если будет подтверждено, что в силу его направленности на охрану окружающей среды и улучшения социальной инфраструктуры особые условия для оказания содействия путем выделения средств финансирования удовлетворены.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(2) Если не представится возможным получить для реализации указанного в подп. 2 п. 1 настоящей Статьи проекта упомянутое там подтверждение, то Правительство Федеративной Республики Германия предоставит Правительству Республики Казахстан возможность получения от Кредитного института по восстановлению экономики ссуды в размере финансового вклада, предусмотренного для реализации данного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(3) Указанные в п. 1 настоящей Статьи проекты по согласованию между Правительством Республики Казахстан и Правительством Федеративной Республики Германия могут быть заменены другими проектами. Если проект, указанный в п. 1 настоящей Статьи, будет заменен проектом, направленным на охрану окружающей среды, улучшение социальной инфраструктуры или на принятие самостоятельных мер по борьбе с нищетой, в отношении реализации которого особые условия для оказания содействия путем выделения финансового вклада удовлетворены, то может быть предоставлен финансовый вклад, а в ином случае может быть предоставлена ссуда.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(4) В том случае, если Правительство Федеративной Республики Германия в более поздний срок предоставит Правительству Республики Казахстан возможность получения от Кредитного института по восстановлению экономики, г. Франкфурт-на-Майне, дополнительных ссуд или финансовых вкладов с целью подготовки или принятия необходимых сопутствующих мер для осуществления и обслуживания указанных в п. 1 настоящей Статьи проектов будет применяться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(5) Выделенные в соответствии с п. 4 настоящей Статьи финансовые вклады для проведения подготовительных и сопутствующих мер превращаются в ссуды, если они не используются для осуществления таких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(1) Использование указанных в Статье 1 Соглашения сумм, условия их выделения, а также порядок выдачи заказов регулируют контракты, заключаемые между Кредитным институтом по восстановлению экономики и получателями ссуд и финансовых вкладов в соответствии с действующим в Федеративной Республике Германия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Согласие на выдачу указанных в подп. 1 и 2 п. 1 Статьи 1 сумм отпадет, если в пределах восьмилетнего срока, считая с года объявления согласия, не будут заключены соответствующие кредитные контракты или контракты о финансировании.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отношении этих сумм срок выдачи истечет 31.12.2005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(2) Если само Правительство Республики Казахстан не является получателем ссуды, оно гарантирует Кредитному институту по восстановлению экономики осуществление в немецких марках всех платежей, вносимых ссудополучателями в выполнение обязательств на основании контрактов, заключаемых в соответствии с п.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(3) Если само Правительство Республики Казахстан не является получателем финансовых вкладов, оно гарантирует Кредитному институту по восстановлению экономики удовлетворение претензий на возврат денежных средств, которые могут возникнуть на основании контрактов о финансировании, заключаемых в соответствии с п.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освобождает Кредитный институт по восстановлению экономики от всех налогов и других сборов, взимаемых в Республике Казахстан, в связи с заключением и осуществлением указанных в Статье 2 настоящего Соглашения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Относительно необходимых в связи с предоставлением ссуд и финансовых вкладов сухопутных, морских и воздушных перевозок лиц и грузов Правительство Республики Казахстан обеспечивает пассажирам и поставщикам свободный выбор перевозчика, не принимает никаких мер, исключающих или осложняющих равноправное участие перевозчиков с местонахождением в Федеративной Республике Германия, и выдает необходимые для их участия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(1) Проект "Кредитная линия КМУ" реализуется путем взаимодействия с консалтинговой программой "Содействие мелким и средним предприятиям, включая профессиональную подготовку", проводимой в рамках казахстано- германского технического сотрудничества. Согласование обоих проектов осуществляется в рамках координационного комитета. Совместное председательство берут на себя Институт экономических исследований, г. Алматы, и Институт "ИФО", г. Мюнхен. Одним из членов координационного комитета является Совет казахстанских немцев. Координационный комитет отчитывается перед Федеральным министерством экономического сотрудничества и развития и Комитетом по иностранным кредитам (СЕL).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(2) Адекватная часть средств, выделенных на проект "Кредитная линия КМУ", отводится содействию самым мелким предприятиям. Соответствующие подробности будут уточняться координационным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Предусмотренные Соглашением о финансовом сотрудничестве от 22 мая 1995 г. ссуды в связи с проектом "Производство стройматериалов" в размере 37.000.000,00 немецких марок (тридцати семи миллионов немецких марок) будут перераспределены с выделением суммы в размере 17.000.000,00 немецких марок (семнадцати миллионов немецких марок) для дополнительного использования на цели упомянутых в подп. 1 и 2 п. 1 Статьи 1 проектов "Кредитная линия КМУ" в размере 12.000.000,00 немецких марок (двенадцати миллионов немецких марок) и "Снабжение Приаралья питьевой водой" в размере 5.000.000,00 немецких марок (пяти миллионов немецких марок). При этом сумма 5.000.000,00 немецких марок (пяти миллионов немецких марок) для проекта "Снабжение Приаралья питьевой водой" будет предоставлена отныне в качестве финансового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вступит в силу в день, когда Правительство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уведомит Правительство Федеративной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Германия о выполнении внутригосударственных процедур, необходимых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вступления Соглашения в силу. Датой вступления Соглашения в силу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считаться день поступления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Бонне 26 ноября 1997 г. в двух экземплярах, каждый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казахском, немецком и русском языках. В случае различного толкования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текстов на казахском и немецком языках предпочтение отдается тексту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Правительство  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                    Федеративной Республики Германия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