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d334" w14:textId="e99d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1998 года N 1278. Утратило силу постановлением Правительства РК от 17 августа 2006 года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12 декабря 1998 года N 1278 утратило силу постановлением Правительства РК от 17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8 мая 1997 года № 810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P970810_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государственной регистрации нормативных правовых актов" (САПП Республики Казахстан, 1997 г., № 18, ст.165).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12 декабря 1998 года N 1278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государственной регистрации нормативных правовых актов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центральных исполнительных и иных центральных государственных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органов как входящих, так и не входящих в состав Правительства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Республики Казахстан, и актов местных представительных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исполнительных органов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на основании Закона Республики Казахстан "О нормативных правовых актах", Указа Президента Республики Казахстан от 4 марта 1997 года № 3379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реестре нормативных правовых актов Республики Казахстан и мерах по упорядочению их государственной регистрации", постановления Правительства Республики Казахстан от 4 декабря 1997 года № 1680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P971680_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Государственном реестре нормативных правовых актов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требования, предъявляемые при государственной регистрации нормативных правовых актов, и сроки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требования, предъявляемые к нормативным правовым актам, представляемым на государственную регистрацию;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государственной регистрации нормативных правовых актов;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введение в действие зарегистрированных нормативных правовых актов;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отказа в государственной регистрации, приостановления, прекращения действия нормативных правовых актов;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N 1017 от 1.10.2004)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постановлениями Правительства РК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14 февраля 2006 года N 99.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Требования, предъявляемые при государственной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нормативных правовых актов, и сроки их рассмотрения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Нормативные правовые акты представляются в Министерство юстиции и его территориальные органы в течение двух недель с момента их утверждения (подписания) первым руководителем соответствующего государственного органа в печатном виде, заверенные печатью государственного органа, и в электронном виде, удостоверенные посредством электронной цифровой подписи, в четырех экземплярах, включая подлинник (оригинальный текст) на государственном и русском языках (документы с грифом "секретно" представляются в двух экземплярах на государственном и русском языках, в печатном виде).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представивший нормативный правовой акт, подписанный (утвержденный) лицом, исполняющим обязанности первого руководителя данного органа, должен также представить копию документа о возложении на него соответствующих обязанностей.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представления нормативного правового акта на государственную регистрацию, он подлежит переутверждению (переподписанию) соответствующим органом и представляется в Министерство юстиции и его территориальные органы в порядке и сроки, установленные настоящим пунктом.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административно-территориальных единицах, где делопроизводство ведется исключительно на государственном языке, нормативные правовые акты местных органов управления могут представляться в регистрирующий орган без перевода на русский язык.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изменениями и дополнениями, внесенными постановлениями Правительства РК от 14.06.99г. N 733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P990733_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октября 2002 г. N 1082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Р021082_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14 февраля 2006 года N 99.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нормативному правовому акту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справка-обоснование по форме, установленной Министерством юстиции Республики Казахстан, которая должна содержать следующие основные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принятия нормативного правового акта (компетенция органа) со ссылкой на соответствующую норму нормативного правового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принятия нормативного правового акта (конкретные цели, мотивы и в связи с чем принят акт);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ранее принятых нормативных правовых актах по данному вопросу и подготовке предложений об их изменении или признании утратившими силу, в связи с принятием нормативного правового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ранее принятых нормативных правовых актах по данному вопросу, в государственной регистрации которых было отказано;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сокращении доходов или увеличении расходов государственного бюджета (республиканского, местного);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согласования нормативного правового акта с заинтересованными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уполномоченного органа об утверждении нормативного правового акта, принятое в соответствии с его компетенцией.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Прилагаемая справка-обоснование должна быть подписана начальником юридической службы (юрисконсультом - при отсутствии таковой) органа, издавшего данный акт.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указанных лиц справку-обоснование подписывает первый руководитель органа, издавшего данный акт.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Правительства РК от 2 октября 2002 г. N 1082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Отсутствие в представленных на государственную регистрацию нормативных правовых актах справки - обоснования либо ее несоответствие требованиям, установленным настоящими Правилами, является основанием для возврата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 внесены изменения - постановлением Правительства РК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нормативных правовых актов производится в течение 30 дней с момента представления всех необходимых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нормативный правовой акт не подлежит государственной регистрации, об этом письменно сообщается органу, представившему нормативный правовой акт, не позднее семи дней с момента представления документов на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Запросы Министерства юстиции и его территориальных органов о представлении того или иного акта для решения вопроса о необходимости государственной регистрации исполняются государственными органами в течение двух недель с момента поступления такого запроса.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 октября 2002 г. N 1082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 издание и применение незаконных нормативных правовых актов, а также нарушение порядка их представления на государственную регистрацию, ответственность несут первые руководители в соответствии с действующим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Государственная регистрация нормативных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правовых актов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Государственной регистрации подлежат нормативные правовые акты: имеющие общеобязательное значение; носящие межведомственный характер, касающиеся прав, свобод и обязанностей граждан независимо от срока их действия (постоянные или временные), в том числе акты, содержащие государственные секреты, за исключением нормативных постановлений Конституционного Совета, Верховного Суда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8 внесены изменения - постановлением Правительства РК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Решение вопроса о необходимости государственной регистрации нормативного правового акта является прерогативой Министерства юстиции Республики Казахстан и его территориальных органов.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постановлением Правительства РК от 2 октября 2002 г. N 1082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регистрация нормативных правовых актов центральных исполнительных и иных центральных государственных органов осуществляется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нормативных правовых актов местных представительных и исполнительных органов осуществляется территориальными органами юстиции.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- постановлением Правительства РК от 24 января 2000 г. N 122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регистрация нормативного правового акта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юридическую экспертизу на соответствие акта законодательству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необходимости государственной регистрации данного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присвоение зарегистрированному акту номера государственной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в Реестр государственной регистрации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зарегистрированных нормативных правовых актов в Республиканский центр правовой информации для внесения их в Государственный реестр нормативных правовых актов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- постановлением Правительства РК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14 февраля 2006 года N 99.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Изменения и дополнения, вносимые в нормативные правовые акты, прошедшие государственную регистрацию, подлежат регистрации в порядке, установленном настоящими Правилами.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Требования, предъявляемые к нормативным правовым актам,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представляемым на государственную регистрацию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Нормативный правовой акт, представляемый на государственную регистрацию, должен соответствовать следующим требованиям: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процедуры принятия нормативного правового акта: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коллегиального органа - в соответствии с действующим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центрального и местного исполнительного органа - наличие подписи первого руководителя либо лица его замещающего (решение коллегии, не утвержденное первым руководителем либо лицом его замещающим, не является нормативным правовым актом, подлежащим государственной регистрации).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наличие согласования нормативного правового акта: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законодательством Республики Казахстан предусмотрено обязательное согласование нормативного правового акта, а также, если в нем содержатся положения, нормы и поручения, касающиеся других государственных органов, нормативный правовой акт подлежит согласованию с такими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нормативного правового акта с заинтересованными государственными органами осуществляется в силу их компетенции, при этом такая заинтересованность в согласовании нормативного правового акта устанавливается, исходя из предмета рассматриваемых вопросов.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нормативный правовой акт предусматривает сокращение доходов или увеличение расходов республиканского бюджета, он подлежит согласованию с Министерством экономики и бюджетного планирования.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нормативных правовых актов не должен превышать 5 рабочих дней и исчисляется со дня поступления нормативного правового акта в соответствующий государственный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оформляется визами руководителей либо заместителей руководителей соответствующих государственных органов, на основном виде нормативного правового акта.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Виза включает в себя наименование должности руководителя органа или его заместителя, личную подпись визирующего, расшифровку подписи, дату и гербовую печать.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при представлении нормативного правового акта на государственную регистрацию руководителем юридической службы (юрисконсультом - при отсутствии таковой) органа, издавшего данный акт, производится его полистное парафирование;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нормативного правового акта парафирование производится и руководителем юридической службы органа, осуществляющего согласование;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нормативного правового акта, принятого несколькими государственными органами, полистное парафирование производится руководителем юридической службы каждого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соответствия действующему законодательству: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законам, вносящим изменения и дополнения в Конституцию;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Конституционным законам Республики Казахстан и указам Президента Республики Казахстан, имеющим силу конституционного закона;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кодексам Республики Казахстан, законам, а также указам Президента Республики Казахстан, имеющим силу закона;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нормативным постановлениям Парламента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нормативным указам Президента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нормативным постановлениям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нормативным правовым актам государственных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реквизитов нормативного правового акта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должны иметь следующие реквизиты: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на форму акта: приказ, постановление центрального государственного органа, решение маслихата, постановление акимата, решение акима;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заголовок, обозначающий предмет регулирования данного нормативного правового акта (если акт о внесении изменений и дополнений, то в заголовке изменяющего и/или дополняющего акта указывается форма, дата утверждения, регистрационный номер, полное название акта, в который вносятся изменения и дополнения, в указанной последовательности);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дату принятия нормативного правового акта;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нормативного правового акта;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лица, уполномоченного подписывать соответствующий нормативный правовой акт;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гербовую печать.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к структуре нормативного правового акта: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структурным элементом нормативного правового акта является пункт, содержащий в себе норму права;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нормативного правового акта могут подразделяться на подпункты, а внутри пунктов, подпунктов могут быть части, выделяемые абзацами;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пункт нормативного правового акта нумеруется арабскими цифрами;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нумерация пунктов является сквозной для всего нормативного правового акта;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нумерация подпунктов самостоятельна для каждого пункта;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подпунктов в пунктах обозначаются арабскими цифрами со скобкой;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близкие по содержанию пункты могут объединяться в главы;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несколько глав, близких по содержанию, могут объединяться в разделы, а разделы, в свою очередь, могут объединяться в части;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больших по объему главах могут выделяться параграфы и части параграфа, а в разделах могут аналогично выделяться подразделы;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нумерация параграфов в каждой главе и подразделов в каждом разделе нормативного правового акта является самостоятельной.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к стилю изложения текста нормативного правового акта: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нормативного правового акта излагается с соблюдением норм литературного языка и юридической терминологии. Не допускается употребление положений декларативного характера, не несущих смысловой и правовой нагрузки, устаревших и многозначных слов и выражений, эпитетов, метафор, сокращение слов. Текст пункта не излагается повторно в других пунктах.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приложений, если в тексте нормативного правового акта есть на них ссылки.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текстов нормативных правовых актов на государственном и русском языках, в том числе и в приложениях.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7-1) при признании нормативного правового акта утратившим силу одновременно признаются утратившими силу все нормативные правовые акты либо их части, которыми вносились изменения и дополнения в данный акт.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признании структурных частей действующего нормативного правового акта (частей, разделов, подразделов, глав, параграфов, пунктов, подпунктов) утратившими силу, такие части из действующего акта исключаются, но их номера сохраняются и в дальнейшем не используются. К сохранившемуся номеру добавляется ссылка на нормативный правовой акт о признании акта (или его части) утратившим силу. Нумерация сохранившихся структурных частей не изменяется.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9)при включении в действующий акт дополнительных структурных частей, они включаются под дополнительными номерами, дублирующие номера тех структурных частей, за которыми следует: раздел 2-1, параграф 8-1, пункт 4-1 и так далее. После текста включенной структурной части в скобках вводится ссылка на акт о включении. Нумерация остальных структурных частей сохраняется.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изменении текста структурной части действующего акта, такая часть продолжает действовать в измененной редакции. После текста измененной структурной части следует ссылка на то, что часть действует в редакции акта, изменившего 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10-1) при внесении изменений и дополнений в содержание текста нормативного правового акта или его структурной части в объеме, превышающем половину содержания текста таковой, принимается ее новая редакция.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13 внесены изменения - постановлениями Правительства РК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марта 2001 г. N 341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P010341_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октября 2002 г. N 1082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Р021082_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ноября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14 февраля 2006 года N 99.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В случаях, предусмотренных пунктом 5, а также при несоблюдении требований, указанных в пункте 3, подпунктах 1-1), 1-2), 3), 4), 5), 6) и 7) пункта 13 настоящих Правил нормативный правовой акт возвращается органу, представившему данный акт на доработку, без проведения соответствующей юридической экспертизы в течение семи дней.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13-1 - постановлением Правительства РК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Новая редакция - постановлением Правительства РК от 2 октября 2002 г. N 1082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 - постановлением Правительства РК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Ведение реестра государственной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нормативных правовых актов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Ведение Реестра государственной регистрации нормативных правовых актов осуществляется Министерством юстиции и его территориальными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указываются дата регистрации, присвоенный номер, название нормативного правового акта и органа, представившего его на государственную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Реестра государственной регистрации нормативных правовых актов устанавливается Министерством юстиции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14 - в редакции постановления Правительства РК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Введение в действие нормативных правовых актов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регистрация нормативных правовых актов является обязательным условием для введения их в действие. Незарегистрированные нормативные правовые акты не имеют юридической силы.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Нормативные правовые акты вводятся в действие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нормативных правовых актах".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16 - в редакции постановления Правительства РК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После государственной регистрации заключение и один экземпляр нормативного правового акта (подлинник) с присвоенным ему номером государственной регистрации направляются органу, представившему нормативный правовой акт на регистрацию, с обязательством официального опубликования в случае, если данный акт касается прав, свобод и обязанностей граждан, второй и третий экземпляры в печатном виде, заверенные печатью государственного органа, и электронном виде, удостоверенные посредством электронной цифровой подписи, направляются в Республиканский центр правовой информации Министерства юстиции Республики Казахстан для ведения Государственного реестра нормативных правовых актов и эталонного контрольного банка нормативных правовых актов Республики Казахстан, четвертый экземпляр нормативного правового акта остается в регистрирующем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устанавливается и в случае регистрации нормативного правового акта, изданного несколькими государственными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и один экземпляр нормативного правового акта с грифом "секретно" (подлинник) с присвоенным ему номером государственной регистрации направляется органу, представившему документ на регистрацию, без обязательства опубликования в печатном издании. Второй экземпляр остается в Министерстве юстиции и его территориальных органах.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опубликовании и рассылке нормативного правового акта указание на номер и дату государственной регистрации является обязательным.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17 внесены изменения - постановлением Правительства РК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октября 2002 г. N 1082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14 февраля 2006 года N 99.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Официальное опубликование нормативных правовых актов центральных исполнительных и иных центральных государственных органов, а также местных представительных и исполнительных органов осуществляется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18 - в редакции постановления Правительства РК от 2 октября 2002 г. N 1082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P021082_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Порядок отказа в государственной регистрации, приостановления,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прекращения действия нормативных правовых актов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главы 7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14 февраля 2006 года N 99.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регистрации нормативных правовых актов может быть отказано в случаях: если такой акт ущемляет установленные законодательством права и свободы граждан; противоречит нормативным правовым актам вышестоящего уровня; выходит за пределы компетенции органа, его издавшего; не согласован с заинтересованными органами, если согласование необходимо; если нарушен порядок представления актов на государственную регистрацию; если акт не содержит новые правовые нормы.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отказе письменно сообщается органу, представившему нормативный правовой акт на государственную регистрацию, с указанием оснований отказа.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государственной регистрации копия нормативного правового акта остается в регистрирующем органе.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19 внесены изменения - постановлением Правительства РК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В течение пятнадцати дней со дня получения отказа в государственной регистрации нормативного правового акта, руководитель государственного органа либо лицо, исполняющее его обязанности, издает соответствующий акт об отмене нормативного правового акта, в регистрации которого было отказано и направляет его копию в Министерство юстиции или его территориальные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возвращения нормативного правового акта без проведения соответствующей юридической экспертизы, государственный орган устраняет выявленные нарушения и представляет его повторно на государственную регистрацию в течение тридцати дней с момента возвращения в порядке, установленном пунктом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в отношении местного представительного органа, который устраняет выявленные нарушения и представляет нормативный правовой акт повторно на государственную регистрацию в порядке, установленном пунктом 3 настоящих Правил с момента его утверждения на очередной сессии маслихата.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19-1 - постановлением Правительства РК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Нормативный правовой акт (его часть или части) прекращает свое действие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истечения срока, на который был принят акт или его часть (части);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 нового нормативного правового акта, которому противоречат положения ранее изданного правового акта, его часть (части) или который поглощает ранее изданный акт или его часть (части);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признания принятого акта неконституционным в порядке, установленном Конституцией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признания акта или его части (частей) недействительными по решению суда;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признания акта или его части (частей) утратившими силу органом, принявшим этот акт или иным уполномоченным на это органом.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20 внесены изменения - постановлением Правительства РК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В случае ликвидации, реорганизации или преобразования органа, принявшего нормативные правовые акты, вопросы о признании его актов утратившими силу, внесении в них изменений и дополнений решаются его правопреемником или вышестоящим органом.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20-1 - постановлением Правительства РК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признании нормативного правового акта утратившим силу, либо приостановлении его действия на определенный срок, органом, принявшим этот акт, или уполномоченным на это органом в недельный срок сообщается в Министерство юстиции Республики Казахстан или его территориальные органы и официальные издания, где он ранее был опубликован, с приложением соответствующего подтверждающего акта: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несвоевременное предоставление информации, ответственность несут первые руководители органа, издавшего нормативный правовой акт;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юстиции Республики Казахстан или его территориальные органы производят соответствующие записи в Реестре государственной регистрации нормативных правовых актов, Государственном реестре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нормативного правового акта или его отдельных норм осуществляется отдельным нормативным правовым актом.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21 внесены изменения - постановлениями Правительства РК от 2 октября  2002 г. N 1082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14 февраля 2006 года N 99.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Порядок отмены и восстановления государственной регистрации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главой 7-1 - постановлением Правительства РК от 24 января 2000 г. N 122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Глава 7-1 и пункты 22, 23, 24 исключены - постановлением Правительства РК от 1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