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f6f5" w14:textId="f38f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политике обменного курса национальной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1999 года № 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восстановления конкурентоспособности казахстанской экономики, улучшения внешнеторгового баланса страны, увеличения ее золотовалютных резервов и создания предпосылок для возобновления экономического роста, а также исходя из рекомендаций Совета по экономической политике,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решение Национального Банка Республики Казахстан 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переходе с 5 апреля 1999 года к режиму свободно плавающего обменного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курса национальной валюты -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Центральным исполнительным органам, входящим в структуру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Казахстан, осуществить исчерпывающие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оставляю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вводится в действие с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