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1a58" w14:textId="fbe1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Договоре об изменениях и присоединении от 22 января 1999 года</w:t>
      </w:r>
    </w:p>
    <w:p>
      <w:pPr>
        <w:spacing w:after="0"/>
        <w:ind w:left="0"/>
        <w:jc w:val="both"/>
      </w:pPr>
      <w:r>
        <w:rPr>
          <w:rFonts w:ascii="Times New Roman"/>
          <w:b w:val="false"/>
          <w:i w:val="false"/>
          <w:color w:val="000000"/>
          <w:sz w:val="28"/>
        </w:rPr>
        <w:t>Постановление Правительства Республики Казахстан от 8 апреля 1999 года № 383</w:t>
      </w:r>
    </w:p>
    <w:p>
      <w:pPr>
        <w:spacing w:after="0"/>
        <w:ind w:left="0"/>
        <w:jc w:val="both"/>
      </w:pPr>
      <w:bookmarkStart w:name="z0" w:id="0"/>
      <w:r>
        <w:rPr>
          <w:rFonts w:ascii="Times New Roman"/>
          <w:b w:val="false"/>
          <w:i w:val="false"/>
          <w:color w:val="000000"/>
          <w:sz w:val="28"/>
        </w:rPr>
        <w:t xml:space="preserve">
      В связи с изменением состава участников партнерства (товарищества) с ограниченной ответственностью "Тенгизшевройл", Правительство Республики Казахстан постановляет: </w:t>
      </w:r>
      <w:r>
        <w:br/>
      </w:r>
      <w:r>
        <w:rPr>
          <w:rFonts w:ascii="Times New Roman"/>
          <w:b w:val="false"/>
          <w:i w:val="false"/>
          <w:color w:val="000000"/>
          <w:sz w:val="28"/>
        </w:rPr>
        <w:t xml:space="preserve">
      1. Одобрить Договор "Об изменениях и присоединении", подписанной между Республикой Казахстан, партнерством (товариществом) с ограниченной ответственностью "Тенгизшевройл", закрытым акционерным обществом "Национальная нефтегазовая компания "Казахойл", открытым акционерным обществом "Тенгизмунайгаз", компаниями "Шеврон Оверсиз Петролеум Инк.", "Шеврон Оверсиз Компани", "Шеврон", "Мобил Казахстан Венчурз Инк.", "Мобил Корпорейшн", "Лукарко Б.В.", "Атлантик Ричфилд Компани" и открытым акционерным обществом "Нефтяная Компания ЛУКойл" от 22 января 1999 года. </w:t>
      </w:r>
      <w:r>
        <w:br/>
      </w:r>
      <w:r>
        <w:rPr>
          <w:rFonts w:ascii="Times New Roman"/>
          <w:b w:val="false"/>
          <w:i w:val="false"/>
          <w:color w:val="000000"/>
          <w:sz w:val="28"/>
        </w:rPr>
        <w:t>
      2. Министерству финансов Республики Казахстан, Министерству юстиции Республики Казахстан, Агентству Республики Казахстан по инвестициям, Министерству энергетики, индустрии и торговли Республики Казахстан, акиму Атырауской области предпринять меры по оказанию содействия партнерству (товариществу) с ограниченной ответственностью "Тенгизшевройл" и сторонам Договора "Об изменениях и присоединении", предусматривающего продажу открытым акционерным обществом "Тенгизмунайгаз" доли участия в партнерстве (товариществе) с ограниченной ответственностью "Тенгизшевройл", равной двадцати пяти процентам, в пользу компании "Мобил Казахстан Венчурз Инк.", а также передачу оставшейся доли участия открытым акционерным обществом "Тенгизмунайгаз" в партнерстве (товариществе) с ограниченной ответственностью "Тенгизшевройл", равной двадцати пяти процентам, закрытому акционерному обществу "Национальная нефтегазовая компания "Казахойл", в соответствии с постановлением Правительства Республики Казахстан от 19 мая 1998 года № 452 </w:t>
      </w:r>
      <w:r>
        <w:rPr>
          <w:rFonts w:ascii="Times New Roman"/>
          <w:b w:val="false"/>
          <w:i w:val="false"/>
          <w:color w:val="000000"/>
          <w:sz w:val="28"/>
        </w:rPr>
        <w:t xml:space="preserve">P980452_ </w:t>
      </w:r>
      <w:r>
        <w:rPr>
          <w:rFonts w:ascii="Times New Roman"/>
          <w:b w:val="false"/>
          <w:i w:val="false"/>
          <w:color w:val="000000"/>
          <w:sz w:val="28"/>
        </w:rPr>
        <w:t xml:space="preserve">"О внесении изменений и дополнений в постановление Правительства Республики Казахстан от 24 марта 1997 года № 410 и от 17 июня 1997 года № 979", а также продажу компанией "Шеврон Оверсиз Компани" доли участия партнерству (товариществу) с ограниченной ответственностью "Тенгизшевройл", равной пяти процентам, в пользу компании "Лукарко Б.В.". </w:t>
      </w:r>
      <w:r>
        <w:br/>
      </w:r>
      <w:r>
        <w:rPr>
          <w:rFonts w:ascii="Times New Roman"/>
          <w:b w:val="false"/>
          <w:i w:val="false"/>
          <w:color w:val="000000"/>
          <w:sz w:val="28"/>
        </w:rPr>
        <w:t>
      3. Подтвердить партнерству (товариществу) с ограниченной ответственностью "Тенгизшевройл", закрытому акционерному обществу "Национальная нефтегазовая компания "Казахойл", компаниям "Шеврон Оверсиз Петролеум Инк.", "Шеврон Оверсиз Компани", "Шеврон", "Мобил Казахстан Венчурз Инк.", "Мобил Корпорейшн", "Лукарко Б.В.", "Атлантик Ричфилд Компани" и открытому акционерному обществу "Нефтяная Компания ЛУКойл" (в совокупности - Компании), что гарантии и обязательства, предусмотренные Указом Президента Республики Казахстан от 6 апреля 1993 года № 1168 </w:t>
      </w:r>
      <w:r>
        <w:rPr>
          <w:rFonts w:ascii="Times New Roman"/>
          <w:b w:val="false"/>
          <w:i w:val="false"/>
          <w:color w:val="000000"/>
          <w:sz w:val="28"/>
        </w:rPr>
        <w:t xml:space="preserve">U931168_ </w:t>
      </w:r>
      <w:r>
        <w:rPr>
          <w:rFonts w:ascii="Times New Roman"/>
          <w:b w:val="false"/>
          <w:i w:val="false"/>
          <w:color w:val="000000"/>
          <w:sz w:val="28"/>
        </w:rPr>
        <w:t>"О деятельности совместного предприятия "Тенгизшевройл" и постановлением Правительства Республики Казахстан от 4 мая 1996 года № 557 </w:t>
      </w:r>
      <w:r>
        <w:rPr>
          <w:rFonts w:ascii="Times New Roman"/>
          <w:b w:val="false"/>
          <w:i w:val="false"/>
          <w:color w:val="000000"/>
          <w:sz w:val="28"/>
        </w:rPr>
        <w:t xml:space="preserve">P960557_ </w:t>
      </w:r>
      <w:r>
        <w:rPr>
          <w:rFonts w:ascii="Times New Roman"/>
          <w:b w:val="false"/>
          <w:i w:val="false"/>
          <w:color w:val="000000"/>
          <w:sz w:val="28"/>
        </w:rPr>
        <w:t xml:space="preserve">"Об утверждении Окончательного соглашения о купле-продаже половины долевого участия в совместном предприятии "Тенгизшевройл" могут быть в установленном законодательством порядке востребованы Компаниями после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вступления в силу Договора "Об изменениях и присоединении", как остающиеся </w:t>
      </w:r>
    </w:p>
    <w:p>
      <w:pPr>
        <w:spacing w:after="0"/>
        <w:ind w:left="0"/>
        <w:jc w:val="both"/>
      </w:pPr>
      <w:r>
        <w:rPr>
          <w:rFonts w:ascii="Times New Roman"/>
          <w:b w:val="false"/>
          <w:i w:val="false"/>
          <w:color w:val="000000"/>
          <w:sz w:val="28"/>
        </w:rPr>
        <w:t>в силе и действии.</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