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88ae" w14:textId="cae8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начале строительства первого этапа комплекса объектов "Астана Сити"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1999 года № 445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города Астаны как новой столицы государства, улучшения социальной и экономической ситуации, создания условий для привлечения негосударственных инвестиций, выполнения поручения Президента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проект строительства первого этапа комплекса объектов "Астана Сити", как инвестиционный и финансируемый за счет средств негосударственного внешнего займа под государственную гарантию Республики Казахстан, в рамках сводного проекта "Развитие объектов города Астаны", предусмотренного постановлением Правительства Республики Казахстан от 24 февраля 1999 года № 161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P990161_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развитии города Астаны в 1999 году".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заключить с иностранным кредитором соответствующий договор о предоставлении государственной гарантии Республики Казахстан в пределах лимита предоставления государственных гарантий, утвержденного Законом Республики Казахстан "О республиканском бюджете на 1999 год" от 16 декабря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Z980318_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подтвердить предоставление государственной гарантии Республики Казахстан посредством проставления Министерством финансов Республики Казахстан авалей на векселях (promissory note) закрытого акционерного общества "Фонд Акмола" на общую сумму 8 (восемь) миллионов долларов США, выписанных в пользу подрядчика по проекту;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рекомендовать закрытому акционерному обществу "Фонд Акмола" определить срок погашения указанных векселей не менее 2 лет и установить, что разница между суммой номинала векселей и суммой фактически получаемых средств не должна превышать величину, рассчитанную из выплачиваемой ставки вознаграждения 12 процентов годовых;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заключить с закрытым акционерным обществом "Фонд Акмола" и Административным советом специальной экономической зоны города Астаны соответствующие соглашения об обеспечении их обязательств перед Республикой Казахстан, возникающих в связи с предоставлением указанной государственной гарантии. В заключаемом соглашении предусмотреть обязательство Административного совета специальной экономической зоны города Астаны о включении в финансовый фонд (бюджет) специальной экономической зоны города Астаны на 2001 год средств для погашения указанного внешнего негосударственного займа.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(Пункт 3 утратил силу - постановлением Правительства РК от 14 июня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2001 г. N 819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P010819_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Премьер-Министра - Министра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Джандосова У.А.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