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726f" w14:textId="4977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первой национальной сельскохозяйственной переписи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N 463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информационно-статистического обеспечения управления аграрным сектором экономики и с учетом рекомендаций Продовольственной и сельскохозяйственной организации ООН о проведении Всемирной сельскохозяйственной переписи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 2006-2007 годах первую национальную сельскохозяйственную перепись в Республике Казахстан (далее - Перепись).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постановлениями Правительства РК от 21 февраля 2000 г. N 268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P000268_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2000 г. N 1464 </w:t>
      </w:r>
      <w:r>
        <w:rPr>
          <w:rFonts w:ascii="Times New Roman"/>
          <w:b w:val="false"/>
          <w:i w:val="false"/>
          <w:color w:val="000000"/>
          <w:sz w:val="28"/>
        </w:rPr>
        <w:t xml:space="preserve">P001464_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2001 г. N 1666 </w:t>
      </w:r>
      <w:r>
        <w:rPr>
          <w:rFonts w:ascii="Times New Roman"/>
          <w:b w:val="false"/>
          <w:i w:val="false"/>
          <w:color w:val="000000"/>
          <w:sz w:val="28"/>
        </w:rPr>
        <w:t xml:space="preserve">Р011666_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Агентство Республики Казахстан по статистике ответственность за подготовку, проведение, обработку и публикацию результатов Переписи.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статистике совместно с Министерством сельского хозяйства Республики Казахстан в двухмесячный срок внести в Правительство Республики Казахстан предложение об образовании Республиканской комиссии содействия Переписи.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бюджетного планирования Республики Казахстан при формировании проектов республиканских бюджетов на 2005-2008 годы предусматривать средства, необходимые для подготовки и организации Переписи.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постановлениями Правительства РК от 21 февраля 2000 г. N 268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P000268_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2000 г. N 1464 </w:t>
      </w:r>
      <w:r>
        <w:rPr>
          <w:rFonts w:ascii="Times New Roman"/>
          <w:b w:val="false"/>
          <w:i w:val="false"/>
          <w:color w:val="000000"/>
          <w:sz w:val="28"/>
        </w:rPr>
        <w:t xml:space="preserve">P001464_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2001 г. N 1666 </w:t>
      </w:r>
      <w:r>
        <w:rPr>
          <w:rFonts w:ascii="Times New Roman"/>
          <w:b w:val="false"/>
          <w:i w:val="false"/>
          <w:color w:val="000000"/>
          <w:sz w:val="28"/>
        </w:rPr>
        <w:t xml:space="preserve">Р011666_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5. Контроль за выполнением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