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2da2" w14:textId="d4d2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плане действий по улучшению положения женщин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1999 года N 999. Утратило силу постановлением Правительства РК от 29 июня 2006 года N 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19 июля 1999 года N 999 утратило силу постановлением Правительства РК от 29 июня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улучшения положения женщин в Казахстане, реализации Платформы действий IV Всемирной конференции по положению женщин (Пекин, 1995 г.) Правительство Республики Казахстан 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Национальный план действий по улучшению положения женщин в Республике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иностранных дел Республики Казахстан в установленном порядке направить Национальный план действий по улучшению положения женщин в Республике Казахстан в Комиссию по положению женщин Организации Объединенных Наций.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вступает в силу со дня подписания.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постановлением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19 июля 1999 года № 999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Национальный план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действий по улучшению положения женщин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Внесены изменения - постановлением Правительства РК от 13 ноября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1705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Введение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- молодое, суверенное государство, провозгласившее основными своими ценностями общественное согласие и политическую стабильность, экономическое развитие на благо всего народа, решение наиболее важных вопросов государственной жизни демократическими методами.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Принимаемые Правительством меры по улучшению социально- экономического положения населения Казахстана, в связи с переходом на рыночные отношения, не дали намеченных результатов.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Снизился валовой внутренний продукт на душу населения, уменьшились объемы промышленного и сельскохозяйственного производства, увеличилась безработица, снизилась рождаемость населения при увеличении смертности, активизировались миграционные процессы, в результате чего уменьшилась численность населения республики.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улучшения социально-экономического положения в стране принята долгосрочная Стратегия развития "Казахстан - 2030". В качестве долгосрочных приоритетов определены: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рост, базирующийся на открытой рыночной экономике с высоким уровнем иностранных инвестиций и внутренних сбережений;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эффективное использование энергетических ресурсов Казахстана;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здоровье, образование и благополучие граждан Казахстана;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современной инфраструктуры и др.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состоянию на 1 января 1999 года в Казахстане проживало 8038 тыс. женщин, что составляет 51,4% от общей численности населения. Женщин моложе трудоспособного возраста - 29,8%, в трудоспособном возрасте - 53,7%, старше трудоспособного возраста - 16,5%. 56% женщин проживает в городах и городских поселениях. Средняя продолжительность жизни женщин в 1997 году составила 70,2 года, что на 11,2 года больше, чем у мужчин (59 лет).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план действий разработан Национальной комиссией по делам семьи и женщин при Президенте Республики Казахстан совместно с заинтересованными государственными органами, с участием общественных объединений и международных организаций в соответствии с рекомендованной ООН моделью.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Стратегическая цель - создание условий и разработка действенных механизмов для повышения активности и роли женщин в общественно-политической жизни, улучшение положения женщин в соответствии с долгосрочной Стратегией развития "Казахстан - 2030".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Женщины и бедность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Переход к рынку, спад производства, переструктурирование всей системы хозяйствования, издержки перераспределения собственности, отсутствие у людей предпринимательского опыта и начального капитала, изменение системы социальных гарантий привели к снижению жизненного уровня значительной части населения республики.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 социальная сфера, существовавшая за счет налоговых поступлений и, зачастую, являвшаяся собственностью предприятий, столкнулась с острым финансовым дефицитом.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Среди бедных, прежде всего, оказались многодетные и оставшиеся без кормильца семьи, большая часть пенсионеров, инвалиды, безработные, а также работники, не получающие своевременно заработную плату, представители бюджетных организаций с низкой оплатой труда, нетрудоустроенная молодежь. При этом сельское население живет беднее, чем городское.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 источником доходов населения остается заработная плата.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Среднемесячная заработная плата в 1998 году составила 9682 тенге (124 долл. США). Официальный уровень заработной платы в секторах, в которых преобладает женский труд (образование, здравоохранение, сфера обслуживания), более чем на треть ниже официальной средней заработной платы в республике. В среднем по стране денежные доходы на душу населения составляют около 3 тыс. тенге в месяц при прожиточном минимуме 3,3 тыс. 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социальной поддержки малообеспеченных граждан Правительством принимаются определенные меры. Так, до 1999 года социальная помощь семьям, имеющим детей, была представлена пятью видами пособий: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неработающим, многодетным матерям, имеющим четырех и более детей в возрасте до 7 лет;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детей, инфицированных вирусом приобретенного иммунодефицита человека или больных СПИД;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детей военнослужащих срочной службы;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детей-инвалидов, воспитывающихся и обучающихся на дому.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только единое пособие предназначалось адресно малообеспеченным семьям, а остальные виды пособий назначались социально-уязвимым категориям населения, независимо от их дохода.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1998 году единое пособие на детей получали семьи, месячный среднедушевой совокупный доход в которых не превышал двух расчетных показателей. Последний используется для исчисления пенсий, пособий и иных социальных выплат и утверждается ежегодно Законом о республиканском бюджете. В прошлом году его размер составлял 645 тенге (8,2 долл. США). Единым пособием было охвачено 923,2 тыс. детей, что составляет 98% от общего количества получателей всех видов пособий.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того малообеспеченным семьям, фактические расходы которых на оплату содержания жилья и потребление коммунальных услуг (в пределах нормативов) превышали 30% совокупного дохода, выплачивались жилищные пособия.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Начиная с 1999 года, пособия заменены адресной социальной помощью, которая будет оказываться семьям, имеющим детей, в случае рождения и смерти человека, безработным, а также для оплаты содержания жилища и потребления коммунальных услуг.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Социальная помощь будет финансироваться из местных бюджетов. Администраторами будут выступать органы местной исполнительной власти, которые будут нести ответственность как за формирование, так и расходование средств местных бюджетов. Размер критерия нуждаемости семьи в адресной социальной помощи определяется решениями акимов.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Определяющим моментом для снижения бедности в Казахстане должен стать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масштабный и устойчивый рост, обеспечивающий создание рабочих мест 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заработной платы.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Основной задачей в политике доходов населения является повышение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общего уровня оплаты труда, в том числе путем поэтапного доведения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минимального размера заработной платы до прожиточного минимума,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стимулирования легализации всех денежных доходов и увеличения оплаты труда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 государственных учреждений. Трудоспособное население, не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имеющее по тем или иным причинам работы, будет охвачено микрокредитованием.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А. Женщины и бедность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!Совершенствование     !Присоединение к Конвенции!Присоединение к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!системы социальной    !МОТ № 102 "О минимальных !Конвенции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!защиты семьи и женщин !нормах социального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мере улучшения     !обеспечения"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!социально-            !                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!экономического        !Разработка программы по  !  Постановление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!положения страны      !поддержке семьи          ! Правительства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 Поддержка            !Разработка Программы     !В соответствии с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!малообеспеченных и    !реабилитации и интеграции!действующим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!социально уязвимых    !инвалидов в общество     !законодательством!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!Создание центров         !Решения акимов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!социальной адаптации для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!женщин, подростков и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!детей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!Организации детских садов!Решения акимов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!для малообеспеченных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!семей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!Адресная гуманитарная !Координация доставки 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!помощь                !гуманитарной помощи 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!малообеспеченным семьям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               !       6        !           7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 МИД,     !      2005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АМД, Нацкомиссия по делам  !      2005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 и женщин, акимы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            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 акимы    !      1999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 2003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              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!и инвестиции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Астана !      2005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Алматы, МИД,        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объединения   !                !и инвестиции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!международных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 2002 г.   !Международные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Минтрудсоцзащиты,!                !организации, юридические!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Минздравобрспорт      !                !и физические лица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Б. Образование и обучение женщин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Конституцией Республики Казахстан всем гражданам независимо от пола гарантируется среднее образование в государственных учебных заведениях. Среднее образование обязательно. Граждане Казахстана имеют право на получение на конкурсной основе бесплатного высшего образования в государственных учебных заведениях. Образование находится под контролем государства, которое устанавливает обязательные его стандарты.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Женщины в Казахстане более образованы, чем мужчины. Среди специалистов с высшим и средним специальным образованием их 62%.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 интеллектуальный потенциал женщин, работающих в системе образования (77%). Вместе с тем, из 16 начальников областных и городских (гг. Астана и Алматы) управлений образования лишь 7 женщин (44%). Чрезвычайно мал процент женщин среди руководителей высших учебных заведений. Из 51 государственных ВУЗов только в двух ректорами являются женщины (4%).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Высшее образование можно получить через государственные образовательные гранты и кредиты. В этих условиях больше всего страдают дети из бедных семей и обучающиеся в сельских регионах. В малообеспеченных семьях образованию девочек не придается приоритетное значение.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Повышается плата за содержание детей в детских садах. По сравнению с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1991 годом сеть детских дошкольных учреждений сократилась почти на 80%.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задачами в области образования являются: рациональное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финансовых ресурсов, особенно для сельских школ,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методик преподавания, усиление внимания к обеспечению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доступа к образованию детей из малообеспеченных семей, интеграция детей-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инвалидов в обычные школы.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Б. Образование и обучение женщин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 Гендерное (социально-!Внедрить гендерный подход!Приказы министра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!половое) образование  !при издании новых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!населения             !учебников с целью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!устранения половых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!стереотипов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!Внедрить гендерные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!дисциплины в системе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!высшего и среднего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!образования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!Повышение             !Создание тренинговых     !Создание центров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!экономической,        !центров по вопросам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!правовой и            !воспитания, обучения 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!профессиональной      !подготовки к труду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!грамотности женщин    !                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!Обучение женщин из числа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!безработных навыкам и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!знаниям, необходимым в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!рыночной экономике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!Обеспечить компьютерное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!образование и доступ к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!новым технологиям женщин,!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 том числе безработным,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 целью повышения их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!квалификации и  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!самозанятости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Миннауки,!      2000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общественные    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       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              !                !и инвестиции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объдинения (по!  Постоянно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МИД,        !                !международных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 акимы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          !  Постоянно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 акимы 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В. Женщины и здоровье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долгосрочной Стратегии развития "Казахстан 2030" здоровье, образование и благополучие граждан определены одним из основных приоритетов.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улучшения медицинского обслуживания населения 18 марта 1998 года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первоочередных мерах по улучшению здоровья граждан Республики Казахстан". Указом Президента от 16 ноября 1998 года также утверждена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"Здоровье народа", включающая разделы: охрана здоровья матери, планирование семьи, детское питание, профилактика и лечение респираторных инфекций (в т.ч. пневмоний) и диарейных заболеваний детей и др.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действуют программы по снижению материнской и перинатальной смертности, Национальная программа по охране репродуктивного здоровья, Национальная программа действий по профилактике и борьбе со СПИД на 1996-2000 гг., Программа по профилактике и контролю болезней, передаваемых половым путем, на 1999-2000 гг. и др.. Разработан Национальный генетический регистр и разрабатывается программа по формированию здорового образа жизни.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 индекс здоровья женщин составляет всего 30%, а в отдельных областях (Восточно-Казахстанской, Акмолинской, Кызылординской, Южно-Казахстанской) - 20% и ниже.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Остается высоким уровень материнской и младенческой смертности, абортов и заболеваний, передающихся половым путем. Не обеспечивается всеобщий доступ к услугам по репродуктивному здоровью, особенно сельских жителей.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Растет материнская смертность. В 1998 году она составила 77,5 на 100 тыс. родившихся живыми. Особенно неблагополучно обстоят дела в Восточно-Казахстанской области, где этот показатель превышает среднереспубликанский в 1,6 раза и составляет 123,6, в Костанайской и Актюбинской - в 1,57 раза (122), в г. Астане - в 1,48 раза (115), Павлодарской области - в 1,36 раза (105,5).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Более половины беременных женщин страдает анемией, в Южно-Казахстанской области этой болезни подвержены 76%, в г. Алматы - 63% будущих матерей.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Увеличивается число детей, родившихся с врожденными аномалиями. В 1998 году их было 3371 человек.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Медленно растет охват женщин контрацептивами. В 1998 году ими воспользовались лишь 1,5 млн. женщин, т.е. 41% женщин фертильного возраста.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Стратегия охраны здоровья женщин предусматривает разработку стандартов репродуктивного здоровья для маргинальных групп населения, внедрение методик безопасного материнства, обеспечение населения современными контрацептивами, научно-социологические исследования в области планирования семьи с учетом региональных особенностей и репродуктивного поведения различных групп населения.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охраны репродуктивного здоровья женщинам выплачиваются единовременные пособия по беременности и родам. В настоящее время выплата этих пособий возложена на самих работодателей. При этом размер пособий определяется из расчета среднемесячной заработной платы, но он не должен превышать 10-ти кратной величины месячного расчетного показателя.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рождении ребенка малообеспеченным семьям будет оказываться социальная помощь, размер которой определяется исходя из возможностей местных бюджетов.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проводятся серьезные научные исследования по охране репродуктивного здоровья женщин, проблемам экологической репродуктологии, совершенствованию методов лечения, диагностики и профилактики болезней, передающихся половым путем, формированию здорового образа жизни населения и т.д.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Совместно с Фондом Народонаселения ООН проведены медико-социологические исследования по репродуктивному поведению и здоровью населения в Южно-Казахстанской и Кызылординской областях. Аналогичные исследования проводятся по всему Казахстану.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1999 году планируется открытие лаборатории экстракорпорального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оплодотворения для оказания помощи супружеским парам, не имеющим детей.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Охраной репродуктивного здоровья занимаются отдельные женские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неправительственные организации, которых в Казахстане около 30.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дальнейшем будет продолжена реализация всех принятых программ,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касающихся здоровья женщин, а также разработка новых нормативных правовых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актов.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В. Женщины и здоровье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!Улучшение состояния   !Реализация               !В соответствии с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!здоровья женщин и     !Государственной программы!действующим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!детей                 !"Здоровье народа":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 Разработка научных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!программ: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 медико-демографические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!аспекты репродуктивного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!здоровья;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 научные основы проблемы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!безопасного материнства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!Охрана здоровья матери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!Оснащение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!родовспомогательных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!учреждений и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!реанимационных бригад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!санавиации современной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!аппаратурой,      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!оборудованием и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!медикаментами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 Детское питание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!Реализация программы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!грудного вскармливания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!детей до 6 месяцев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 Планирование семьи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!Разработка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!контрацептивной политики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 Внедрение Национального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!генетического регистра и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!медико-генетического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!мониторинга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 Первоочередные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!мероприятия по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!предотвращению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!дальнейшего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!распространения ВИЧ-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!инфекции с уделением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!особого внимания девочкам!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 женщинам как наиболее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!подверженной группе риска!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!Формирование здорового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!образа жизни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!Определение национальной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!политики формирования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!здорового образа жизни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!Регулирование вопросов по!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!доступу, сбыту и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!употреблению табачных и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!алкогольных изделий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!Профилактика употребления!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!наркотиков, особенно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!среди молодежи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!Внедрение проектов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!"Города здоровья",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!"Здоровые школы",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!"Больницы, способствующие!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!здоровью"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!Обеспечение здоровья  !Распространение проекта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 начала жизни,       !"Безопасное материнство"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!улучшение доступа к   !Внедрение критериев ВОЗ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!службам дородовой и   !по программе "Больницы,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!перинатальной помощи, !дружелюбные к ребенку"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!педиатрическим службам!Разработка программ по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!предупреждению жестокого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!обращения с детьми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!грудного и раннего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!возраста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!Внедрение стратегии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!комплексного лечения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!болезней детского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!возраста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!Совершенствование     !Разработка Закона "О     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!законодательства,     !репродуктивных правах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!касающегося семьи,    !человека и гарантиях их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 и детей        !осуществления"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!Пересмотреть нормативные !Постановление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!правовые акты в связи с  !Правительства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!переходом к критериям ВОЗ!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 живо- и мертворождению!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 !Улучшение             !Реализация проектов по   !Информация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!репродуктивного       !охране репродуктивного   !Правительству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!(воспроизводственного)!здоровья населения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!здоровья женщин в     !Восточно-Казахстанской,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!регионах              !Карагандинской, Южно-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!Казахстанской,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!Павлодарской, Алматинской!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!областей и г. Алматы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!Реализация программы по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!развитию первичной  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!медико-санитарной помощи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 Алматинской и Восточно-!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!Казахстанской областях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!Создание сети семейных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!врачебных амбулаторий,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!подготовка специалистов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!Разработка региональных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!медико-экологических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!программ          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 !Снижение уровня       !Реализация программы по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!заболеваний,          !профилактике и контролю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!передаваемых половым  !болезней, передаваемых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!путем                 !половым путем на 1999-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!2000 гг.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 !Снижение уровня       !Разработать программы по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!заболеваемости анемией!улучшению питания   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болезней, связанных !беременных и кормящих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 дефицитом йода      !женщин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 !Улучшение здоровья    !Реализация программы по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 фертильного    !борьбе с раком молочной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!(детородного) возраста!железы            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 !Обучение работников   !Реализация программ по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!здравоохранения,      !обучению работников 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!преподавателей по     !здравоохранения по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!гендерной (социально- !гендерной проблематике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!половой) проблематике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валеологии(здоровому!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!образу жизни)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!Реализация           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!образовательных программ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 валеологии (здоровому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!образу жизни)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МИД,     ! 2000-2020 гг.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Алматы, Миннауки         !                !местных бюджетов, ВОЗ,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2000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2000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2000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2000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2000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 постоянно     !            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МИД,     !    2005 г.     !ВОЗ, гранты и инвестиции!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           !международных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Минздраобрспорт, Минюст,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Представительство Фонда    !                !       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народонаселения ООН в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Казахстане (по согласова-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нию), общественные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          !   2000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объединения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г. Алматы, ! 1999-2000 гг.  !Фонд народонаселения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Академия              !                !ООН, гранты и инвестиции!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профилактической медицины  !                !международных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(по согласова-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нию), Фонд народонаселения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ООН (по согласованию)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Алматинской и        !     2000 г.    !Фонд народонаселения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     !                !ООН, гранты и инвестиции!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Минздравобрспорт,!                !международных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народонаселения ООН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акимы    !      2000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!местных бюджетов,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!Всемирный Банк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          !      2000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Минприроды, МИД, Академия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профилактической медицины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(по согласова-  !                !и инвестиции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нию), акимы областей,      !                !международных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гг. Астаны и Алматы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  2000 г.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Алматы, Минздравобрспорт,!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                        !                !местных бюджетов, гранты!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  2000 г.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Алматы, Минздравобрспорт,!                !местных бюджетов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Миннауки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          !       2000 г.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Миннауки, МИД        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!местных бюджетов, гранты!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          !       2005 г.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 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 и женщин, МИД        !                !местных бюджетов, гранты!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МИД,     !      2000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              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!и инвестиции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Г. Насилие против женщин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Конституцией Республики Казахстан достоинство человека неприкосновенно. Никто не должен подвергаться пыткам, насилию, другому жестокому или унижающему человеческое достоинство обращению или нападению.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имеет право на защиту своей чести и достоинства. Не допускается пропаганда культа жестокости и насилия.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 уровень преступности и фактов насилия продолжает оставаться высоким. Так, в 1997 году выявлено 97,5 тыс. лиц, совершивших преступления, из которых 13,7 тыс. (14%) - женщины.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Самой распространенной формой насилия над женщинами является бытовое насилие (физическое, психологическое, сексуальное). При этом нет полных статистических данных о фактах насилия в отношении женщин, так как далеко не каждый случай официально регистрируется в правоохранительных органах.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оценке некоторых экспертов в Казахстане свыше 60% всех женщин хотя бы раз в жизни подвергались физическому или сексуальному насилию. Только в 1996 году было зарегистрировано 2026 изнасилований. По мнению отдельных экспертов лишь 10% случаев изнасилований доходит до рассмотрения в суде. В 1995 году было убито 718 женщин, т.е. каждый четвертый убитый - женщина.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Получает распространение проституция, в основном, как форма экономического насилия над женщинами (коммерческий секс).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присоединения к Конвенции о ликвидации всех форм дискриминации в отношении женщин в Министерстве внутренних дел создано специальное подразделение по борьбе с проявлениями насилия в отношении женщин.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Подготавливаются изменения и дополнения в Уголовный и Уголовно- процессуальный кодексы, предусматривающие усиление ответственности за преступления против женщин.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дальнейшем предполагается принять новые и привести в соответствие с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 нормами действующие нормативные правовые акты, обеспечить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действенную помощь жертвам насилия по их социальной реабилитации,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организовать специальную подготовку и обучение специалистов для работы с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женщинами, подвергшимися насилию, и другие мероприятия.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Предусматривается создание центров социальной адаптации и кризисных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центров для женщин, подростков и детей.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Г. Насилие против женщин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раздел внесены изменения - постановлением Правительства РК от 9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 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!Привести действующее  !Провести экспертную      !Акт экспертизы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!законодательство,     !оценку законодательства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!касающихся проблем    !по вопросам насилия в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!насилия в отношении   !отношении женщин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!женщин, в соответствии!Внести изменения и       !Проект Закона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 международными      !дополнения в статьи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!нормами               !Уголовного, Уголовно-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!процессуального кодексов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 вопросу усиления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!ответственности лиц,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!совершивших уголовно-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!наказуемые деяния в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!отношении женщин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!Разработать проект Закона!Проект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!"О бытовом насилии"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!Привести в            !Разработать и внедрить   !Государственная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!соответствие с        !соотвествующую систему   !статистическая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!международными нормами!показателей в            !отчетность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!статистическую        !государственную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!отчетность по         !статистическую отчетность!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!преступлениям в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!отношении женщин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!Получить наиболее     !Провести исследования    !Исследования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!полную и объективную  !фактов насилия в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!информацию о бытовом  !отношении женщин для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!насилии в отношении   !выявления наиболее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                !распространенных видов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!насилия, лиц наиболее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!часто подвергающихся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!насилию, причин и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!условий, способствующих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!насилию в отношении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!Создать при Министерстве !Банк данных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!внутренних дел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!информационный банк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!данных о формах,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!причинах, характере,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!степени и последствиях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!насилия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!Разработать механизм     !Постановление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!взаимодействия           !Правительства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!правоохранительных и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!других государственных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!органов, организаций 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!общественных объединений,!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!занимающихся проблемами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!насилия в отношении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!женщин, по взаимному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!обмену информацией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 !Создать эффективный   !Организовать кризисные   !Решения акимов,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!механизм              !центры с телефонами      !приказы министров!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!взаимодействия        !"доверия" и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!правоохранительных и  !предоставлением убежища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!других государственных!для женщин - жертв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!органов, общественных !насилия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!объединений для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!обеспечения  помощи   !Решить вопрос о          !Приказ министра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!жертвам насилия  и их !прекращении практики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!реабилитации          !проведения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!судмедэкспертизы по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!фактам насилия в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!отношении женщин за счет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!самих жертв насилия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 !Организовать коплекс- !Разработать учебные      !Учебные пособия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!ную подготовку и      !пособия, внедрить их в   !и программы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!обучение социальных   !учебные циклы ВУЗов и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!работников, соответст-!колледжей правоохрани-   !                 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!вующего персонала     !тельных органов.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!органов правоохранения!Регулярно обеспечивать их!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здравоохранения для !учебно-методическими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!работы с женщинами,   !материалами, брошюрами,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!подвергшимися насилию !информационными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!бюллетенями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 !Организация           !Проводить систематическую!Публикации, теле-!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!информационной,       !информационно-           !и радиопередачи,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!образовательной и     !пропагандистскую работу, !консультации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!воспитательной работы !направленную на изменение!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!среди населения по    !в общественном сознании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!вопросам насилия в    !населения традиционных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!отношении женщин      !стереотипов социального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!статуса женщин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!Развивать         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!профессиональное консуль-!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!тирование населения по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!вопросам профилактики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!насилия в отношении жен-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!щин, используя возможнос-!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!ти юридических консульта-!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!ций, кризисных центров и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!средств массовой информа-!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!ции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Минюст, Генпрокуратура (по !1 квартал 2007г.!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МВД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МВД, Минюст, Генпрокуратура!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МВД, Минюст, Нацкомиссия по!    2001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 семьи и женщин, ПРООН!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Статагентство, МВД,     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Генпрокуратура (по согласо-!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ванию), Минюст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МВД, Генпрокуратура (по    !    2000 г.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КНБ (по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Минюст,     !                !местных бюджетов, ПРООН,!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!Фонд народонаселения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МИД, ПРООН (по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общественные!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МВД, Генпрокуратура (по    !     2000 г.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КНБ (по     !мониторинг -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Минюст, Нац-! регулярно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делам семьи и 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женщин, МИД, общественные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МВД, Генпрокуратура (по 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КНБ (по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Минюст,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Нацкомис-!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сия по делам семьи и       !                !            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женщин, общественные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!1999 г. - в г.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Алматы, МВД, Минтрудсоц- !Алматы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защиты, Минздравобрспорт,  !2000-2005 гг. в !местных бюджетов, гранты!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Минюст, МИД, общественные  !областных цент- !и инвестиции международ-!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!рах и г. Астане,!ных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!2005-2010 г. во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!всех районных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!центрах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Минюст,  !    1999 г.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                   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МВД, МИД,!     2000 г.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ПРООН (по согласованию),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объединения   !                !местных бюджетов, ПРООН,!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            !  постоянно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Минюст,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Нацкомиссия по делам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 и женщин            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Д. Женщины и вооруженные конфликты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Основополагающими принципами деятельности Республики Казахстан является общественное согласие и политическая стабильность. Согласно Конституции, любые действия, способные нарушить межнациональное согласие, признаются неконституционными.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относится к числу безъядерных государств и проводит политику мирного сосуществования с соседними странами, интеграции с другими государствами на взаимовыгодных условиях, доминирования актов согласия и невмешательства в дела других государств.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тем, из-за вооруженных конфликтов в других государствах в Казахстане существует проблема беженцев.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Правовое положение беженцев, порядок и условия приобретения статуса беженца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миграции населения". Последним запрещена высылка или принудительное возвращение беженцев в страны, откуда они прибыли, кроме случаев, предусмотренных международными договорами.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декабре 1998 года Казахстан присоединился к Конвенции ООН 1951 года и Протоколу к ней 1967 года, касающихся статуса беженцев.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разработан проект Закона "О беженцах", который прошел правовую экспертизу Управления Верховного комиссара по делам беженцев ООН (УВКБ ООН).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с ходатайством по признанию их беженцами в миграционные службы республики обратилось 536 семей (1025 чел.). Статус беженцев предоставлен 161 семье (440 чел.).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беженцев в Казахстан прибывают и беженцы-репатрианты (оралманы). Это этнические казахи (их потомки), насильственно или противоправно изгнанные в свое время из Казахстана в результате преследований по политическим, национальным, религиозным и другим мотивам, и в настоящее время возвращающиеся на свою историческую родину.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Беженцы-репатрианты прибывают из зон военных действий - Таджикистана и Афганистана. За период с 1991 по 1998 годы их прибыло 3560 семей (16,1 тыс.чел.). Положение беженцев-репатриантов очень сложное. Среди них есть неграмотные. Практически все не владеют языком межнационального общения (русским). Значительная часть беженцев-репатриантов не имеет профессий 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к существованию. Особенно в тяжелом положении находятся женщины.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решения проблем беженцев-репатриантов и других мигрантов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Казахстане создан уполномоченный орган по управлению миграционными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процессами - Агентство по миграции и демографии.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Д. Женщины и вооруженные конфликты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!Совершенствование     !Разработка проекта Закона!Проект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!законодательной базы  !"О беженцах"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проблемам беженцев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!Прием и обустройство  !Обеспечение занятости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!беженцев-репатриантов !беженцев-репатриантов, в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!т.ч. женщин. Создание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!рабочих мест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!Правовое обеспечение 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!центров адаптации для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!репатриантов и других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!мигрантов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!Борьба с проявлениями !Мероприятия по предотвра-!В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!насилия в армии       !щению насилия среди 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!военнослужащих    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АМД                        !     1999 г.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 АМД, МИД,!  Постоянно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гг. Астаны !                !местных бюджетов, УВКБ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Алматы, НПО "Микрокредит"!                !ООН, Международная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!организация по миграции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 1999 г.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Минобороны, Генпрокуратура,!  Постоянно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МВД, общественные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       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              !                !и инвестиции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Е. Женщины и экономика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Конституцией Республики Казахстан земля, ее недра, воды, растительный и животный мир, другие природные ресурсы находятся в государственной собственности. Земля может также находиться в частной собственности на основаниях, условиях и в пределах, установленных законом.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имеет право на условия труда, отвечающие требованиям безопасности и гигиены, вознаграждение за труд без какой-либо дискриминации, а также на социальную защиту от безработицы. Каждый имеет право на свободу предпринимательской деятельности.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 могут иметь в частной собственности любое законно приобретенное имущество, собственность, в т.ч. право наследования, что гарантируется законом. Никто не может быть лишен своего имущества, иначе как по решению суда.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 активное население Казахстана составляет около 7,5 млн. человек. Удельный вес женщин в общей численности работающих составляет 46%.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Наибольшее количество женщин занято в здравоохранении, физической культуре и социальном обеспечении - 82% от общей численности работающих, образовании - 77%, общественном питании и информационно-вычислительном обслуживании - по 76%, культуре - 70%, торговле - 63%, в отрасли "финансы, кредиты и страхование" - 66%. Женщины составляют большинство в таких отраслях промышленности как текстильная, швейная, пищевая и электронная.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Реструктуризация экономики привела к повышению доли женщин в частном секторе, в малом и среднем бизнесе, в непроизводственных сферах обслуживания. В 1997 году в сфере бытового обслуживания работало 11,6 тыс. женщин (56,5%), в малом бизнесе - около 76 тыс. женщин (38%).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конец 1998 года в республике было официально зарегистрировано 156,4 тыс. безработных женщин, что составляет 62% от числа безработных.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обратившихся по вопросу трудоустройства женщин трудоустроена лишь каждая шестая женщина. Работодатели мотивируют это пониженной конкурентноспособностью женщин на рынке труда. Значительную часть среди высвобожденных составляют женщины с высшим и средним специальным образованием, имеющих стаж работы свыше 10 лет.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падения спроса на рабочую силу практически не имеют перспективы найти работу по специальности женщины с высшим и средним специальным образованием старше 45 лет.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Около половины женщин, признанных безработными, имеют на иждивении малолетних детей, среди которых есть инвалиды с детства, свыше 5% - многодетные родители.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Средняя продолжительность безработицы у женщин более высокая, чем у мужчин и составляет около 6,1 месяца. Сформировался слой длительно безработных женщин.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женщины быстрее находят работу в нерегистрируемом секторе экономики. Для многих женщин "шоп-туры" являются единственным источником доходов, которые составляют более половины семейного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самозанятости населения, развития индивидуального предпринимательства Правительством реализуется Программа микрокредитования наименее обеспеченных граждан в Республике Казахстан на 1998-2000 годы.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программы создана неправительственная организация "Микрокредит". Размер микрокредита составляет 400 долл. США на 1 человека. При выдаче микрокредитов преимущество отдается малообеспеченным женщинам. Всего НПО "Микрокредит" выдало 16207 микрокредитов на общую сумму 510 млн. тенге. Среди получателей 63% - женщины.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Выдачей микрокредитов занимаются также Общенациональный фонд по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поддержке малообеспеченных граждан. Он выдал 8,7 тыс. микрокредитов 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сумму 3,4 млн.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Наряду с деятельностью организаций, созданных Правительством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Казахстана, реализуются программы международных организаций по развитию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и среднего бизнеса. Доля выданных ими кредитов составляет 15% от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общего количества.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 в 1998 году было выдано около 29 тыс. микрокредитов, что явно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недостаточно. Численность незанятого населения, по оценке экспертов,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 более 1 млн.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Е. Женщины и экономика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!Ускорение равного     !Содействие женщинам в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!доступа женщин к      !вопросах натурной персо-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!земельным и финансовым!нификации земельных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!ресурсам              !долей, приобретении зе-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!мельных участков для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!организации сельскохозяй-!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!ственного производства и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!предпринимательства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!Разработка Программы     !Программа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!послеприватизационной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!поддержки малых и средних!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!предприятий текстильной и!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!швейной промышленности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!Республики Казахстан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!Разработка Программы     !Программа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!развития женского пред 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!принимательства в рамках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!Государственной программы!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!развития и поддержки ма-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!лого предпринимательства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 Республике Казахстан на!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!1999-2000 гг.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 Упрощение механизма     !Постановление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!микрокредитования        !Правительства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!Защита экономических, !Разработка программы 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том числе трудовых  !занятости населения   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!прав женщин           !                  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!Организация оплачиваемых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!общественных работ для 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!безработных       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!Самозанятость женщин  !Выделение микрокредитов  !Кредиты, гранты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их семей в предпри- !малообеспеченным женщинам!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!нимательской деятель- !и их семьям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!ности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!Содействие в получении   !Программа(проект)!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!финансовой и технической !финансовой 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!помощи от Международного !технической помо-!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!женского банка и других  !щи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!международных организаций!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!для развития малого биз-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!неса, открытию их филиа-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!лов в Казахстане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Минсельхоз, акимы областей,! Постоянно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гг. Астаны и Алматы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Минэнергоиндустрторг, МИД, !   2000 г.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НПО "Микрокредит" (по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              !                !местных бюджетов, ПРООН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!(по согласованию),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Бизнесагентство, МИД, НПО  !   1999 г.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"Микрокредит" (по согласо-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ванию)                     !                !местных бюджетов, Между-!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!народный женский банк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!(по согласованию), ПРООН!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!(по согласованию),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 организа 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НПО "Микрокредит" (по      !   1999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 акимы    !Ежегодно  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 акимы    !Постоянно 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!                !            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НПО "Микрокредит" (по      !Постоянно       !Фонд поддержки малого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Общенацио-  !                !бизнеса, Общенациональ-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нальный Фонд по поддержке  !                !ный Фонд по поддержке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малообеспеченных граждан   !                !малообеспеченных граж 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согласованию), Нацко - !                !дан, Европейский Банк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миссия по делам семьи и    !                !Реконструкции и Развития!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женщин, МИД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 Постоянно 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МИД, НПО "Микро-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кредит" (по согласованию)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Ж. Женщины в структурах власти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Конституции Республики Казахстан закреплено, что граждане независимо от пола имеют право участвовать в управлении делами государства непосредственно и через своих представителей.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Мужчинам и женщинам предоставлены равные права избирать и быть избранными в государственные органы и органы местного самоуправления, а также участвовать в республиканском референдуме. Законодательство не содержит каких-либо ограничений для женщин на доступ к государственной службе.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избирательном законодательстве также предусмотрено равенство всех граждан при выдвижении кандидатами в Президенты, депутаты Парламента, маслихаты и органы местного самоуправления.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свидетельствует практика, женщины, занимающиеся политикой и работающие на руководящих должностях в высших и местных законодательных и исполнительных органах власти, а также в общественных объединениях, вносят свой вклад в пересмотр политических приоритетов, добиваются включения в перспективные и текущие государственные планы вопросов, отражающих специфические женские проблемы.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2-3 года увеличилось представительство женщин на руководящих должностях. В Парламенте из 114 депутатов - 15 женщин, из них 3 женщины - председатели ведущих постоянных комитетов по экономике, финансам и бюджету Сената, по законодательству и судебно-правовой реформе Сената и Мажилиса.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Правительстве женщины представлены следующим образом: 2 министра, 4 - возглавляют государственные комитеты и агентства, 10 - вице-министры, заместители председателей комитетов и агентств.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женщин являются заместителями акимов областей, 2 женщины - послы. Женщина возглавляет Академию наук Республики Казахстан. Руководящие должности в различных отраслях экономики занимают 74,5 тыс. женщин- служащих.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в стране проводится работа по совершенствованию системы государственной службы. Так, в целях реализации распоряжения Президента Республики Казахстан от 24 февраля 1999 года № 13 проводился конкурсный отбор граждан, изъявивших желание поступить на государственную службу, путем прохождения конкурса документов и тестирования.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проведенного отборочного конкурса документов граждан, подавших свои заявки на участие в конкурсе, на 61 заявленное государственными органами место прошло 229 участников, из них 115 человек составляют женщины.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Значительно увеличилось число женщин на руководящих должностях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профсоюзах, неправительственных организациях, занимающихся проблемами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общественной и политической жизни страны.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 не менее процесс выработки и принятия политических решений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остается пока прерогативой мужчин. Слабо представлены женщины 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руководящих должностях в таких областях, как образование, искусство,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культура, средства массовой информации, несмотря на то, что здесь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преобладающим образом заняты женщины.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Ж. Женщины в структурах власти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!Обеспечение равного   !Принятие действенных мер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!доступа женщин к      !по наращиванию потенциала!действующим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!структурам власти,    !женщин для участия в     !законодательством!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!создание условий для  !конкурсном отборе на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!их продвижения на     !замещение вакантных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!уровень принятия ре-  !должностей в государст-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!шения                 !венной службе   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!Провести исследования о  !Исследование,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!квоте для участия женщин !информация в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 представительных и     !Правительство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!исполнительных органах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!власти, политических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!партиях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!Подготовка ежегодного    !Доклад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!доклада Президенту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!Республики Казахстан об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!участии женщин в высших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 местных законодатель-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!ных и исполнительных  ор-!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!ганах власти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!Повысить возможности  !Проводить семинары и     !Семинары, образо-!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 и их потенциал !образовательные програм- !вательные про-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!для участия в полити- !мы по массовому образова-!граммы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!ческой, экономической !нию женщин-кандидатов в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социальной жизни    !депутаты, навыкам проведе!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!общества              !ния политических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!кампаний, публичных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!выступлений и т.д.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!Поощрять создание штабов,!Штабы, парламент-!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!парламентских фракций и  !ские фракции,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!общественных объединений !общественные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 поддержке женщин-кан- !объединения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!дидатов в депутаты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!Организовать издание     !Книги, брошюры,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!книг, брошюр, учебных    !учебные пособия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!пособий для женщин-поли-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!тиков, а также справочни-!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!ки о женщинах-лидерах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АГС (по согласованию),     ! Постоянно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 2000 г.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МИД, ПРООН (по 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общественные!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АГС (по согласованию),     !  Ежегодно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 Ежегодно      !В пределах выделенных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общественные     !                !бюджетных средств, гран-!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!ты и инвестиции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 (по согласова-   !Постоянно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нию), Нацкомиссия по делам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 и женщин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 МИД, акимы !Постоянно 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Алматы, общественные  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З. Институциональные механизмы для продвижения женщин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интересов семьи, обеспечения необходимых условий для участия женщин в политической, социальной, экономической и культурной жизни страны создана Национальная комиссия по делам семьи и женщин при Президенте Республики Казахстан. До этого действовал Совет по проблемам семьи, женщин и демографической политике при Президенте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Национальной комиссии является Министром Республики Казахстан. В состав Национальной комиссии вошли государственные деятели, представители научной и культурной общественности, предприятий, организаций, предприниматели, государственные служащие, всего 28 человек. Аналогичные комиссии созданы при акимах областей, гг. Астане и Алматы. Возглавляют их заместители акимов.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Национальную комиссию возлагаются задачи по определению приоритетов и выработке рекомендаций для формирования комплексной государственной политики в отношении семьи, женщин и детей с учетом региональных особенностей в контексте долгосрочной Стратегии развития "Казахстан 2030", участие в разработке концепций и программ государственной политики в отношении семьи, женщин и детей, подготовка и рассмотрение проектов законов и иных нормативных правовых актов, касающихся данной сферы, и т.п.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Приоритетами деятельности Национальной комиссии определены участие женщин в политике, органах власти, экономике, их занятость, проблемы семьи и защита от насилия.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этих приоритетов, совместно с международными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организациями, проведен ряд семинаров по изучению избирательных технологий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активного участия женщин в выборах в маслихаты и Парламент Республики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Совместно с ПРООН проведен региональный семинар по гендерной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статистике. В планах Агентства по статистике предусматривается ее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в ближайшее время.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Проводится гендерная экспертиза действующего законодательства. С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участием ООН, ОБСЕ разрабатывается проект Закона о равных правах 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возможностях.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З. Институциональные механизмы для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продвижения женщин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!Совершенствование     !Законодательная инициа-  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!законодательства по   !тива депутатов, разра-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!проблемам семьи и жен-!ботка закона о равных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!щин                   !правах и возможностях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!Внедрение гендерного  !Использовать гендерные   !Использование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!(социально-полового)  !индикаторы при разработке!гендерных индика-!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!подхода в социально-  !экономических и социаль- !торов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!экономическую политику!ных программ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!страны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!Создать специальную      !Приказ председа 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!структуру по гендерной   !теля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!статистике в      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!государственных статисти-!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!ческих органах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!Подготовка справочника   !Справочник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!"Женщины и мужчины в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!Казахстане"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!Укрепление националь- !Создание Комитета по     !Постановление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механизмов в      !делам семьи и женщин в   !Мажилиса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!области продвижения   !Мажилисе Парламента      !Парламента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                !Республики Казахстан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 !Содействие обществен- !Законодательная инициати-!Проект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!ным объединениям и    !ва депутатов, разработка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!другим учреждениям в  !проекта Закона Республики!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!оказании благотвори-  !Казахстан "О благотвори-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!тельной помощи        !тельной деятельности 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!женщинам и детям      !благотворительных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!организациях"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 !Оказание содействия в !Упрощение процедуры реги-!Проект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!деятельности общест-  !страции общественных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!венных объединений    !объединений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 (по              !      2000 г.   !       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Нацкомиссия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делам семьи и женщин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АСПиР (по согласованию),   ! Постоянно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Статагентство, министерства!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ведомства           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Статагентство              !   1999 г.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Статагентство, Нацкомиссия ! Ежегодно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делам семьи и женщин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Мажилис Парламента (по     !    1999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 (по согласованию)!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Минюст, Нацкомиссия по  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 семьи и женщин,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объединения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 Права женщин - права человека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Конституции Республики Казахстан права и свободы человека принадлежат каждому от рождения, признаются абсолютными и неотчуждаемыми.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этих прав обеспечивается предоставлением женщинам равных с мужчинами возможностей в получении образования и профессиональной подготовки, в общественно-политической и культурной деятельности, а также специальными мерами по охране труда и здоровья женщин; созданием условий, дающих возможность совмещать труд с материнством; правовой защитой, материальной и моральной поддержкой семьи и отцовства, материнства и детства.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 Республики Казахстан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браке и семье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17 декабря 1998 года закрепляет принцип добровольности брачного союза мужчины и женщины, равенства супругов в семье.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Супруги пользуются равными правами и несут равные обязанности. Имущество, нажитое супругами во время брака, является их общей собственностью. Жена имеет право на алименты (содержание) на детей до достижения ими возраста 16 (18) лет и т.п.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Женщины в Казахстане имеют равные права с мужчинами на труд, его оплату, отдых и социальное обеспечение.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Труду женщин посвящена специальная глава Кодекса законов о труде Казахской ССР. Она предусматривает предоставление гарантий при приеме на работу и запрещение увольнения беременных женщин и женщин, имеющих детей; предоставление дополнительного отпуска без сохранения заработка матерям, имеющим детей в возрасте до трех лет; запрет применения труда женщин на тяжелых работах и на работах с вредными условиями труда, а также на подземных работах и т.п.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безработицы, общего снижения уровня жизни часть женщин воспринимают эти права и ограничения как дискриминационные, т.к. они могут препятствовать их трудоустройству.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действующем законодательстве закреплены уголовно-правовые меры защиты прав женщин. В Уголовный кодекс Республики Казахстан от 16 июля 1997 года впервые введена новая глава "Преступления против семьи и несовершеннолетних".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Уголовная ответственность предусматривается за злостное уклонение от уплаты средств на содержание детей или нетрудоспособных родителей, содержание нетрудоспособного супруга (супруги), ненадлежащее исполнение обязанностей по обеспечению безопасности жизни и здоровья детей и т.д.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Уголовный кодекс устанавливает ограничения в применении наказаний в отношении женщин. К беременным женщинам, женщинам, имеющим детей в возрасте до восьми лет, а также достигшим пятидесятилетнего возраста, не применяется ограничение свободы. Не применяется арест к беременным женщинам, имеющим несовершеннолетних детей. Женщинам не назначается пожизненное лишение свободы.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 июня 1998 года Казахстан присоединился к Конвенции о ликвидации всех форм дискриминации в отношении женщин. 26 мая 1995 года в рамках СНГ республика присоединилась к Конвенции о правах и основных свободах человека, в которой закреплена норма о неприменении смертной казни в отношении женщин. По правам человека Казахстан присоединился к более 20 международным конвенциям и договорам.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дальнейшем предполагается рассмотреть вопрос о присоединении Казахстана к Конвенциям о политических правах женщин, об охране материнства, гражданстве замужней женщины, о согласии на вступление в брак, брачном возрасте и регистрации брака и другим, имеющим отношение к семье, женщинам и детям.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Однако на практике многие из определенных Конституцией Республики Казахстан прав граждан не подкреплены гарантиями реальной государственной, и в первую очередь, судебной защиты, ответственностью за их нарушение. Серьезную обеспокоенность общества вызывают факты насилия против женщин, проявления неравенства в трудовых отношениях, продвижении по службе и т.д.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изменения сложившейся ситуации Президентом Республики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5 марта 1997 года одобрена Концепция государственной политики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улучшения положения женщин в Республике Казахстан. Она определяет общую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стратегию и приоритетные направления государственной политики в отношении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И. Права женщин - права человека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!Достижение реального  !Совершенствование законо-!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!обеспечения прав      !дательства в соответствии!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                !с конституционными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!принципами гендерного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!равенства: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!гендерная экспертиза     !Гендерная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!действующего законода -  !экспертиза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!тельства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!учет гендерных различий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!населения при разработке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!новых нормативных право-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!вых актов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!присоединение к конвенци-!В соотвествии с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!ям ООН и другим междуна-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!родным договорам по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!вопросам семьи, женщин и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!детей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!Конвенция о гражданстве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!замужней женщины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!Конвенция о политических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!правах женщин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!Декларация об искоренении!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!насилия в отношении жен-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!щин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!Устранение дискримина-!Приведение в соответствие!Проект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!ции по признаку пола, !Уголовного и Уголовно-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!достижение равных прав!процессуального кодексов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!для женщин и мужчин в !с Конституцией Республики!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!обществе и семье      !Казахстан, Конвенцией о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!ликвидации всех форм дис-!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!криминации в отношении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 и Декларацией об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!искоренении насилия в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!отношении женщин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!Достижение правовой   !Регулярное освещение в   !Публикации, теле-!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!грамотности населения !средствах массовой инфор-!и радиопередачи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области гендерных   !мации международных доку-!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!проблем               !ментов и Законов Респуб 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!лики Казахстан, касающих-!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!ся прав женщин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!постоянно   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Минюст, Генпрокуратура (по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МВД,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Нацкомис-!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сия по делам семьи и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женщин, МИД, общественные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Нацкомиссия по делам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 и женщин, министерст-!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 и ведомства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Минюст, Генпрокуратура (по !      2000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согласованию), МВД,  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общественные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 Нацкомиссия! Постоянно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делам семьи и женщин,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объединения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К. Женщины и средства массовой информации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годы в средствах массовой информации появилось много программ, касающихся женщин. В то же время существует ряд проблем, требующих осуществления долгосрочной государственной стратегии.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уделяется должного внимания гендерной проблематике.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Картины насилия по отношению к женщине, унижающая человеческое достоинство печатная и визуальная продукция в средствах массовой информации отрицательно влияют на социальный статус женщин, формирование достойного образа женщины, особенно у подрастающего поколения.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массовой информации должны способствовать созданию нестереотипного образа женщины, представлять ее в качестве творческой личности, активной участницы общественного процесса развития страны.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последовательной информационной политики будут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реализованы следующие стратегические цели и приоритеты: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расширение доступа женщин к выражению своих интересов через средства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массовой информации и новые коммуникационные технологии;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объективное и нестереотипное отображение женщин в средствах массовой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К. Женщины и средства массовой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информации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!Целенаправленное и    !Регулярные публикации и  !Публикации, теле-!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!планомерное освещение !выпуски информационных и !и радиопередачи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СМИ вопросов реали- !тематических радио- и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!зации действий по     !телепередач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!улучшению положения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 в Республике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             !                   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!Развитие правовой     !Проведение "круглых      !Круглые столы,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!грамотности женщин    !столов", обучающих       !семинары, рубри-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!семинаров, тренингов     !ки в СМИ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!Создание специализирован-!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!ной рубрики в печатных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!СМИ "Женщина и право"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!Пропаганда активного  !Подготовка и проведение  !Телепередачи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!участия женщин в      !телепередачи "Лики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!общественно-политичес-!политики"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!кой жизни страны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 !Широкое отражение     !Рекомендации для         !Рекомендации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!позитивных сведений и !негосударственных СМИ по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!фактов о роли женщин в!освещению гендерных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!обществе              !проблем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!Принять меры по пресече-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!нию отображения образов 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!женщин, унижающих их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!человеческое достоинство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!Распространять принципы  !Публикации, теле-!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!гендерного равенства     !и радиопередачи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!через средства массовой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!информации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!Проведение республиканс- !Конкурсы и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!ких конкурсов и дискуссий!дискуссии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!среди СМИ по позитивному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!изображению женщин в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!обществе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!Проведение международной !Конференция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!научно-практической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!конференции "Положение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!женщины в современном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!обществе: правовой,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!социальный, культурный и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!образовательный аспекты"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!Подготовка предложений в !Предложения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!проект Закона "О  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!рекламе", исключающих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!эксплуатацию женской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!сексуальности и нарушение!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!гражданских прав женщин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 Нацкомиссия!Постоянно 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делам семьи и женщин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!местных бюджетов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 Минюст,    ! Постоянно 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общественные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(по согласова- !      1999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нию)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             !2 раза в месяц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Минкультинформ,            !      1999 г.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женщин, Минюст, МИД,     !                !местных бюджетов, гранты!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общественные объединения   !                !и инвестиции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 !      1999 г.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Постоянно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 Постоянно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 1999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Л. Женщины и окружающая среда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Конституцией Республики Казахстан государство ставит своей целью охрану окружающей среды благоприятной для жизни и здоровья человека.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законодательного регулирования охраны окружающей среды в республике действуют Законы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граждан в Республике Казахстан",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санитарно-эпидемиологическом </w:t>
      </w:r>
      <w:r>
        <w:rPr>
          <w:rFonts w:ascii="Times New Roman"/>
          <w:b w:val="false"/>
          <w:i w:val="false"/>
          <w:color w:val="000000"/>
          <w:sz w:val="28"/>
        </w:rPr>
        <w:t>благополучии населения",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окружающей </w:t>
      </w:r>
      <w:r>
        <w:rPr>
          <w:rFonts w:ascii="Times New Roman"/>
          <w:b w:val="false"/>
          <w:i w:val="false"/>
          <w:color w:val="000000"/>
          <w:sz w:val="28"/>
        </w:rPr>
        <w:t>среды",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радиационной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населения",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экологическую ситуацию в Казахстане влияет прежде всего его сырьевая ориентация в экономике, сложные природно-климатические условия.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Казахстана имеется зона экологического бедствия - Приаралье. Большой вред природе нанесли испытания на Семипалатинском ядерном и других военных полигонах.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Достаточно сложный хозяйственный комплекс Казахстана способствовал накоплению значительных объемов промышленных, бытовых, токсичных отходов, загрязнению атмосферного воздуха, почвы и водоемов.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Одной из ключевых проблем является дефицит водоснабжения населения. Недостаток питьевой воды, изношенность водопроводов являются причиной снижения качества питьевой воды и роста кишечных заболеваний.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Неблагоприятное состояние окружающей среды отрицательно влияет на здоровье женщин и детей, а совместно с ухудшением социально-экономического положения - на демографическую ситуацию в стране. За 1992-1997 годы естественный прирост снизился с 12,1 до 4,6 на 1000 человек.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1996 году принята Концепция экологической безопасности, которая определила приоритеты Национального плана действий в области охраны окружающей среды (НПДООС/УР), стратегию на XXI век.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1999 году Правительством Республики Казахстан совместно с представительствами ООН и Всемирного Банка в Казахстане подписана рамочная Экологическая программа устойчивого развития страны. Для ее реализации создан Республиканский центр НПДООС/УР.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улучшения экологической ситуации в стране разработаны 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программ. Среди них "Влияние тяжелых металлов 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репродуктивные функции женщин в условиях техногенной биогеохимической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провинции и разработка системы оздоровительных мероприятий", "Разработка 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мероприятий, направленных на поддержание эпидемического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благополучия водных систем Республики Казахстан" и другие.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мероприятий по разделу - Л. Женщины и окружающая среда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!Улучшение состояния   !Разработать и реализовать!Национальный план!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!окружающей среды,     !Национальный план дейст- !действий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!условий жизни и труда !вий по гигиене окружающей!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!женщин                !среды Республики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!Казахстан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!Разработать государствен-!Программа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!ную программу "Питьевые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!воды"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!Оздоровление воздушного  !Программы,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!бассейна наиболее        !реализованные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!загрязненных промышлен-  !проекты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!ных центров - Алматы,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!Лениногорск, Тараз, Усть-!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!Каменогорск, Шымкент,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!Экибастуз и др. Внедрение!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!экологически чистых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!технологий и современного!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!оборудования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!Поощрять производство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!чистых, экологически без-!действующим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!опасных продуктов   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!Разработать критерии     !В соответствии с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!оценки влияния различных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!факторов на здоровье   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!женщин и детей в экологи-!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!чески неблагоприятных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!регионах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!Повышение информиро - !Совершенствовать систему !Учебные методи 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!ванности населения о  !экологического образова -!ческие рекоменда-!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!состоянии окружающей  !ния в школах и других    !ции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!среды и меры по ее    !учебных заведениях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!охране                !Подготовка издания       !Атлас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!Медико-экологического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!атласа Республики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!Казахстан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!Подготовка обзоров и     !Сборник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!регулярных отчетов по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!охране окружающей среды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!Подготовка сборника по   !Сборник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!охране окружающей среды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Минприро-!    1999 г.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                         !         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!местных бюджетов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Минсельхоз, Минздравобр-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спорт, Минприроды, акимы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гг. Астаны и Ал-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 и г. Алматы,!   Постоянно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Миннауки, Минприроды,      !                !местных бюджетов,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Минэнергоиндустрторг, МИД  !                !инвестиции международ-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!ных организаций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Минэнергоиндустрторг,      !   Постоянно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Минсель-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                        !    2003 г.     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!республиканского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!бюджета, гранты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!и инвестиции международ-!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!ных организаций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Минприроды, Минздравобр-   !     2000 г.    !Гранты и инвестиции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спорт, МИД, Статагентство  !                !международных организа-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!ций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 2000 г.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 Ежегодно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 Ежегодно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 Девочки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Конституцией Республики Казахстан забота о детях независимо от пола или воспитания является естественным правом и обязанностью родителей. Семья и дети находятся под защитой государства.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Действующее законодательство предоставляет девочкам равные с мальчиками права в образовании, получении медицинских услуг и во всех других сферах жизнедеятельности.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Негативных национальных традиций в отношении девочек у всех этносов, проживающих в Казахстане, на практике не наблюдается.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1993 году Казахстан присоединился к Конвенции ООН "О правах ребенка", положения которой закреплены в соответствующих законодательных актах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в Казахстане проживает 2283 тыс. девочек в возрасте до 14 лет и 436,8 тыс. девочек-подростков (15-17 лет).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пределах учебных программ предусматриваются занятия по нравственно-половому воспитанию, личной гигиене девочек, привитию навыков здорового образа жизни. Однако, эта работа проводится не во всех школах.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правило, девочки прилежнее и учатся лучше мальчиков. Однако,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1997/98 учебном году студентки составляли лишь 33% общей численности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учащихся ВУЗов.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 Республики Казахстан предусматривает уголовную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применение насилия в отношении девочек. По данным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ежегодно официально регистрируется около 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изнасилований девочек или покушений на них. Фактически их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значительно больше, так как потерпевшие не обращаются в правоохранительные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разделу - М. Девочки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План мероприятий внесены изменения - постановлением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Правительства Республики Казахстан от 19 июля 2002 года № 808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№ !    Цели и задачи     !  Конкретные действия    !     Форма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                         !   завершения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          2          !           3             !       4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!Нравственно-половое   !Внедрение в учебных      !                 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!воспитание девочек,   !заведениях программ по   !Программы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!привитие им навыков   !профилактике и борьбе со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!здорового образа жизни!СПИД, по возрастной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!гигиене "О тебе"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!Издание пособия для      !Пособие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!старшеклассников "Познай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!себя"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!Ввести раздел о борьбе с !Внесение измене-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!насилием в отношении де- !ний в школьные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!вочек в школьные програм-!программы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!мы по нравственно-полово-!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!му воспитанию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 !Введение обязательной !Ввести изменения в Закон 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!дошкольной подготовки !Республики Казахстан "Об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!девочек и мальчиков в !образовании"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!детских садах и школах!                         !                 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!Создание механизма    !Разработка проекта Закона!Проект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!правовой и социальной !Республики Казахстан "О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!защиты ребенка от     !правах ребенка"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!любых форм дискримина-!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!ции в обществе        !       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 !Социальная поддержка  !Разработка проекта Закона!Проект Закона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!детей с ограниченными !Республики Казахстан "О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!возможностями в разви-!социальной и коррекцион-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!тии                   !но-педагогической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!поддержке детей и под-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!ростков с ограниченными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!возможностями в здоровье"!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 !Обеспечить охрану     !Присоединение к конвенци-!В соотвествии с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!детского труда        !ям МОТ № 138 "О минималь-!действующим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!ном возрасте для приема 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!на работу" и № 173 по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!детскому труду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 !Обеспечить безопас-   !Разработать политику по  !В соотвествии с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!ность девочек и охрану!предотвращению распрост- !действующим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!от коммерческой       !ранения сексуального на- !законодательством!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!эксплуатации          !силия, трафика (торговли)!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 порнографии в отношении!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!девочек                  !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Ответственные за исполнение!Сроки исполнения!Источники финансирования!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     !       6        !            7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Миннауки,!второе полугодие!В пределах средств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МИД, акимы областей, гг.   !2001 года       !республиканского и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Астаны и Алматы            !                !местных бюджетов,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!гранты и инвестиций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!международных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    !организаций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           !    2000 г.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Минздравобрспорт, Минюст,  !     2000 г.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Нацкомиссия по делам семьи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женщин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          !      1999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Минздравобрспорт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Минтрудсоцзащиты, Нацкомис-!      2001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сия по делам семьи и жен-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щин, МИД      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МВД, Минздравобрспорт,     !      2000 г.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Минкультинформ             !                !                        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Выводы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план действий по улучшению положения женщин в Республике Казахстан включает 12 приоритетов, определенных 4-ой Всемирной конференцией по положению женщин (Пекин, 1995 год). Эти приоритеты сгруппированы в четырех основных направлениях деятельности, определенных Президентом Республики Казахстан для Национальной комиссии по делам семьи и женщин. Это улучшение здоровья женщин и их семей, активное участие женщин в общественно-политической жизни страны и выдвижение их на уровень принятия решений, экономическое продвижение и искоренение насилия в отношении женщин.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поэтапное достижение целей и задач Национального плана действий: I этап (краткосрочный) - 1999-2000 годы, II этап (среднесрочный) - 2001-2005 годы, III этап (долгосрочный) - 2006-2030 годы.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по вопросам здоровья женщин являются охрана репродуктивного здоровья женщин и планирование семьи, снижение заболеваемости анемией и негативного влияния экологических факторов на здоровье женщин и детей, профилактика заболеваний, передаваемых половым путем и т.п.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Экономическое продвижение женщин предполагает обеспечение равного их доступа к экономическим и земельным ресурсам, создание благоприятных условий для развития женского предпринимательства, совершенствование системы социальной защиты семьи и женщин.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план действий также предусматривает создание эффективных механизмов по защите женщин от насилия и реабилитации жертв насилия путем пересмотра действующего законодательства, создания информационной базы данных, кризисных центров и телефонов доверия для женщин, пострадавших от насилия и т.п.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политического участия женщин предусматривается создание эффективных механизмов продвижения женщин в структуры власти, пересмотр действующего и разработку нового законодательства с учетом гендерных подходов, в том числе закона о равных правах и возможностях.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Национального плана действий по улучшению положения женщин в Республике Казахстан будет осуществляться в пределах средств, предусмотренных республиканским и местными бюджетами, а также путем привлечения иностранных инвестиций, помощи стран-доноров и международных организаций.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