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1d3f" w14:textId="e561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23 февраля 1999 года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1999 года № 1050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февраля 1999 года № 157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P990157_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Плане законопроектных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на 1999 год" следующие изменение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Плане законопроектных работ Правительства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 год,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33,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строкой, порядковый номер 53-1,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"53-1 Кодекс Республики  Минюст  октябрь ноябрь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Казахстан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правонарушениях                                         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