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1d3f" w14:textId="e561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3 февраля 1999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1999 года № 10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1999 года №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на 1999 год" следующие изме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33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53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3-1 Кодекс Республики  Минюст  октябрь ноябрь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захстан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авонарушениях                                    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