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764" w14:textId="f597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обеспечению в 1999 году хозяйств Акмолинской, Костанайской и Северо-Казахстанской областей зерноуборочными комбайнами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1999 года № 1132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своевременной и качественной уборки зерновых культур в Акмолинской, Костанайской и Северо-Казахстанской областях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акимов Акмолинской, Костанайской и Северо- Казахстанской областей о привлечении на условиях аренды из Российской Федерации зерноуборочных комбайнов для проведения уборки зерновых культур урожая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Акмолинской, Костанайской и Северо-Казахстанской областей заключить на взаимоприемлемых условиях соглашение по аренде зерноуборочных комбайнов с арендодателями из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и Таможенному комитетам Министерства государственных доходов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временный ввоз из Российской Федерации на территорию Акмолинской, Костанайской и Северо-Казахстанской областей зерноуборочных комбайнов на период проведения уборки зерновых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арендодателям из Российской Федерации вывоз зерна, полученного за фактически выполненные объемы работ в счет взаиморасчета за услуги по уборке зерновых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Министерство сельского хозяйства Республики Казахстан и акимов Акмолинской, Костанайской и Северо-Казахстанской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