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2d7e" w14:textId="1d62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Латвийской Республики об использовании портов Латвийской Республики для обработки и транспортировки грузов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1999 года N 1217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Латвийской Республики об использовании портов Латвийской Республики для обработки и транспортировки грузов Республики Казахстан, совершенное в городе Алматы 19 мая 1998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*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Латвийской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использовании портов Латвийской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обработки и транспортировки грузов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*(Вступило в силу 22 октября 1999 года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Бюллетень международных договоров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2003 г., N 6, ст. 47)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Латвийской Республики, именуемые в дальнейшем Договаривающиеся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Латвийской Республики о торгово-экономическом сотрудничестве от 13 октября 1994 года и стремясь развивать экономическое сотрудничество между двумя государствами на основе равенства и взаимной выгоды,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укреплять и развивать транспортные связи между двумя государствами,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настоящего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термин "порт" означает часть сухопутной территории Латвийской Республики с установленными границами, включая искусственно созданные территории, и часть внутренних вод, внутренние и внешние рейды и сухопутные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пути на подступах к порту, которые оборудованы для обслуживания судов и пассажиров, осуществления грузовых, транспортных и экспедиционных операций и прочей хозяйственной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термин "компетентные органы" в отношении Республики Казахстан означает Министерство транспорта и коммуникаций или другой, уполномоченный им орган, в отношении Латвийской Республики - Министерство сообщения, или другой, уполномоченный им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термин "груз" означает любой груз, вне зависимости от его вида, происхождения и объема, если тот: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отправлен в морской порт Латвийской Республики юридическим или физическим лицом Республики Казахстан для транзита в третьи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прибыл из третьих стран в морской порт Латвийской Республики в адрес юридического или физического лица Республики Казахстан, независимо от дальнейшего маршрута его 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термин "опасный груз" имеет такое же значение как в международной Конвенции по охране человеческой жизни на море 1974 года (СОЛАС - 74), Протоколе 1978 года и всех поправках по перевозке опасных грузов к ней, положениями Международного Кодекса о безопасной перевозке опасных грузов (IMDG) Международной морской организации (IМО);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термин "транспортные средства" означает железнодорожный подвижной состав, морские суда, а также автомобильный, воздушный и трубопроводный транспорт.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будут оказывать содействие осуществлению принципа свободы транзита и воздерживаться от любых действий, которые могли бы нанести ущерб развитию международных транспортных связей.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Статья 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Латвийская Республика как транзитное государство предоставляет Республике Казахстан как государству, не имеющему выхода к морю, право на проследование к морю и от него всеми транспортными средствами. Республика Казахстан пользуется при этом услугами портов Латвийской Республики и свободой транзита через территорию Латвийской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Латвийская Республика, в целях осуществления полного суверенитета над своей территорией, имеет право принимать любые меры, необходимые для обеспечения того, чтобы права и возможности, предусмотренные настоящим Соглашением в отношении Республики Казахстан, никоим образом не ущемляли законных интересов Латвийской Республики.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Статья 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согласились: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использовать морские порты Латвийской Республики для обработки транзитных экспортно-импортных грузов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для морских перевозок вышеуказанных грузов по возможности привлекать морские суда Латвийской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принимать оперативные меры по устранению причин, препятствующих эффективной обработке экспортно-импортных грузов Республики Казахстан в портах Латвийской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разногласия и споры, возникшие между предпринимателями Договаривающихся Сторон на территории Латвийской Республики, включая ее территориальное море, решать согласно законодательству Латвийской Республики, если контрактом не предусмотрено иное решение.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Статья 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власти Латвийской Республики обязуются поощрять обеспечение подачи подвижного состава под перевозку грузов, поступающих в морские порты и перевалочные пункты Латвийской Республики в адрес юридических и/или физических лиц Республики Казахстан из третьих стран по линии межправительственного кредита и гуманитарной помощи и обслуживания ее внешнеэкономических связей.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Статья 6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Транзитное движение экспортно-импортных грузов Республики Казахстан через территорию Латвийской Республики не подлежит обложению никакими таможенными налогами и пошлинами или другими сборами за исключением сборов за конкретные услуги, оказываемых в связи с обеспечением такого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Упомянутые в пункте 1 настоящей Статьи освобождения не распространяются на платежи за использование автомобильных дорог, мостов и других сооружений, налогов на добавочную стоимость и акцизный налог за приобретение топлива.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Статья 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Порядок проведения таможенного, санитарного, радиоактивного и других видов контроля грузов определяется международными правовыми нормами, действующими на территории Латвийской Республики, и соответствующим законодательством Латвийской Республики.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Статья 8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Расчеты и платежи, производимые между организациями и предприятиями Договаривающихся Сторон в связи с применением настоящего Соглашения, осуществляются в соответствии с действующими между Договаривающимися Сторонами соглашениями о расчетах и платежах, а при отсутствии таковых - в свободно конвертируемой валюте или в национальных валютах с учетом текущих мировых цен и условий, принятых в международной финансовой практике.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 Статья 9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будут продолжать свои усилия по поддержанию и развитию эффективных деловых отношений между их соответствующими органами, ведающими вопросами транспорта и торговли, а также поощрять развитие контактов между предприятиями и организациями.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Статья 10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Договаривающиеся Стороны обязуются принимать все необходимые меры для предотвращения загрязнения окружающей среды в результате транспортировки грузов, проводимой в рамках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случаях, когда в результате транспортировки грузов, принадлежащих Республике Казахстан, произошло загрязнение окружающей среды на территории Латвийской Республики, и установлено, что виновным в этом является юридическое или физическое лицо Республики Казахстан, Казахстанская Сторона обязуется обеспечить возмещение причиненного материального ущерба. Причины загрязнения и его объем определяются в соответствии с законодательством Латвийской Республики.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Статья 11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Обработка и перевозка морским путем зерна и опасных грузов в рамках настоящего Соглашения осуществляются в соответствии с положениями международной Конвенции по охране человеческой жизни на море 1974 года (СОЛАС - 74), Протокола 1978 года и всех поправок по перевозке опасных грузов к ней, положениями Международного Кодекса о безопасной перевозке опасных грузов (IMDG) Международной морской организации и национальным законодательством Латвийской Республики.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 Статья 12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Для рассмотрения вопросов, связанных с применением настоящего Соглашения и представляющих взаимный интерес, из представителей компетентных органов Договаривающихся Сторон создается Совместная комиссия.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Совместная комиссия собирается по просьбе одной из Договаривающихся Сторон в течение трех месяцев после получения соответствующего заявления. Место проведения очередного заседания Совместной комиссии и его повестка дня определяется по договоренности между компетентными органами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обсуждения отдельных вопросов и выработки соответствующих рекомендаций Совместная комиссия может привлекать экспертов и создавать рабочие группы.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 Статья 13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Вопросы, не урегулированные настоящим Соглашением, а также другими международными соглашениями, участниками которых являются обе Договаривающиеся Стороны, решаются согласно национальному законодательству каждой из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Договаривающиеся Стороны обязуются посредством компетентных органов , определенных в статье 1 настоящего Соглашения, уведомлять друг друга об изменениях в условиях деятельности транспорта в своей стране, затрагивающих интересы другой Договаривающейся Стороны. Спецификация информации и ее объем определяется Совместной комиссией.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 Статья 14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Соглашением не затрагиваются права и обязательства Договаривающихся Сторон, вытекающие из других, заключенных ими международных договоров и соглашений.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 Статья 15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Изменения и дополнения к настоящему Соглашению вносятся по взаимному согласию Договаривающихся Сторон и являются его неотъемлемой частью.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 Статья 16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 даты получения последнего уведомления о выполнении внутригосударственных процедур, необходимых для вступления Соглашения в силу.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заключено на неопределенный срок и остается в силе до истечения шести месяцев со дня, когда одна из Договаривающихся Сторон в письменной форме по дипломатическим каналам уведомит другую Договаривающуюся Сторону о своем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Алматы 19 мая 1998 года в двух подлинных экземплярах, каждый на казахском, латышском и русском языках, причем все тексты имеют одинаковую юридическую силу. В случаях различного толкования отдельных положений настоящего Соглашения за основу принимается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 Латвийской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