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d5ff" w14:textId="829d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маркировки табачных изделий и прочих изделий, содержащих табак акцизными марками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1999 года N 1251. Утратило силу постановлением Правительства РК от 31.12.2008 N 1349 (вводится в действие с 01.01.2009)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Заголовок с изменениями - постановлением Правительства Республики Казахстан от 15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22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контроля за движением акцизных марок, своевременным и полным поступлением акцизов в бюджет Правительство Республики Казахстан постановляет: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преамбулу внесены изменения - постановлением Правительства РК от 14 ноября 2002 г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1207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 июня 2004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маркировки табачных изделий и прочих изделий, содержащих табак акцизными марками.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постановлением Правительства Республики Казахстан от 15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22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августа 1999 года N 1251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маркировки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табачных изделий и прочих изделий, содержащих табак,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акцизными марками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заголовке и тексте слова "марками акцизного сбора", "марок акцизного сбора", "марке акцизного сбора", "марки акцизного сбора", "марка акцизного сбора" заменены словами "акцизными марками", "акцизных марок", "акцизной марке", "акцизной марки", "акцизная марка" - постановлением Правительства РК от 15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заголовке и в тексте слова "отдельных видов подакцизных товаров", "отдельные виды подакцизных товаров", "подакцизных товаров" и "подакцизные товары", "Подакцизные товары" заменены  словами "табачных изделий и прочих изделий, содержащих табак,", "табачные изделия", "табачных изделий" и "табачные изделия", "Табачные изделия" - от 22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исключен - постановлением Правительства РК от 14 ноября 2002 г.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Порядок маркировки табачных изделий и прочих изделий, содержащих табак, акцизными марками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Маркировке акцизными марками подлежат табачные изделия и прочие изделия, содержащие табак (далее - табачные изделия).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в редакции постановления Правительства РК от 22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Производители табачных изделий производят наклеивание акцизных марок на готовую продукцию, предназначенную для реализации на территории Республики Казахстан, в процессе производства либо в другом обособленном месте на своей территории по технологии, определенной для маркировки.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Маркировка табачных изделий, ввозимых на таможенную территорию Республики Казахстан в соответствии с таможенным режимом выпуска товаров для свободного обращения, акцизными марками осуществляется за пределами таможенной территории Республики Казахстан за исключением случаев, установленных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Конкурсные управляющие, реализующие имущество (активы) банкрота, производят маркировку табачных изделий включенных в конкурсную массу, акцизными марками в обособленном месте на своей территории по технологии, определенной для маркировки.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пунктом 4-1 - постановлением Правительства РК от 23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от 22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 подлежат обязательной маркировке акцизными марками табачные изделия: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экспортируемые за пределы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ввозимые на территорию Республики Казахстан в таможенных режимах "магазин беспошлинной торговли", "таможенный склад";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ввозимые на таможенную территорию Республики Казахстан в таможенных режимах "временный ввоз товаров и транспортных средств" и "временный вывоз товаров и транспортных средств" в рекламных и (или) демонстрационных целях в единичных экземплярах;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перемещаемые через таможенную территорию Республики Казахстан в таможенном режиме "транзит товаров";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ввозимые (пересылаемые) физическими лицами на таможенную территорию Республики Казахстан в пределах норм безакцизного ввоза, установленных Правительством Республики Казахстан.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с изменениями - постановлениями Правительства РК от 15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657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; от 23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Табачные изделия, ввозимые на таможенную территорию Республики Казахстан и оформленные в таможенных режимах, не предусматривающих маркировку акцизными марками, в случае их реализации на таможенной территории Республики Казахстан (кроме магазинов беспошлинной торговли) подлежат обязательной маркировке акцизными марками с уплатой акциза в порядке, установленном законодательством.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7 внесены изменения - постановлениями Правительства РК от 23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от 22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3. Порядок наклейки акцизных марок на табачные изделия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Правила наклейки акцизных марок на табачные изделия.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вскрытии пачки акцизная марка должна повреждаться.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Акцизная марка размещается следующим образом: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мягкой пачке сигарет с фильтром текст или рисунок на акцизной марке, закрывающей верхнюю плоскость, должен быть ориентирован в том же направлении, что и передняя плоскость пачки, и должен располагаться по центру (на равном расстоянии от правого и левого края, передней и задней стенки). Упаковка пачки целлофаном (если таковая предусмотрена) должна производиться поверх наклеенной на пачку акцизной марки;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пачке сигарет с фильтром с откидной крышкой марка должна располагаться на задней плоскости, закрывать угол и переходить на боковую плоскость пачки. Упаковка пачки целлофаном (если таковая предусмотрена) должна производиться поверх наклеенной на пачку акцизной марки.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пачке сигарет без фильтра, акцизная марка располагается на задней плоскости пачки вертикально на равном расстоянии от левого и правового края и пересекает место вскрытия пачки;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пачке для папирос текст или рисунок на акцизной марке, закрывающей верхнюю плоскость, должен быть ориентирован в том же направлении, что и передняя плоскость пачки, и должен располагаться по центру (на равном расстоянии от правого и левого края, передней и задней стенки);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пачке с иного материала акцизная марка должна располагаться по центру задней поверхности пачки (на равном расстоянии от правого и левого края, передней и задней стенки). Упаковка пачки целлофаном (если предусмотрена) должна производиться поверх наклеенной на пачку акцизной марки.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9 внесены изменения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РК от 8 ноября 2001 г. N 1421 (вступает в силу с 1 мая 2002 года); от 22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от 22 сентября 2006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со дня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наклеивании акцизных марок должен использоваться клей, не позволяющий снять марку с товара без ее повреждения. Клей, применяемый для наклеивания акцизных марок должен быть устойчив к высоким и низким температурам, различным уровням влажности для исключения его высыхания и отслоения от товара и обеспечить невозможность повторного использования акцизной марки.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