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6103" w14:textId="7476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 и Правительством Республики Узбекистан об углублении интеграции в области антимонопольной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1999 года N 1557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Казахстан,
Правительством Кыргызской Республики и Республики Узбекистан об углублении 
интеграции в области антимонопольной политики, совершенное 14 марта 1997 
года в городе Бишкеке.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между Правительством Республики Казахстан,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Кыргызской Республики и Правительством Республики Узбекистан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об углублении интеграции в области антимонопольной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Правительство Кыргызской 
Республики и Правительство Республики Узбекистан, именуемые в дальнейшем
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намерениями совместно содействовать формированию 
единого экономического пространства и общего рынка товаров, услуг, 
капиталов и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ведущую роль конкурентной политики в осуществлении указанных 
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эффективному взаимодействию по гармонизации своей 
антимонопольной политики в области защиты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проводить работу по гармонизации правового регулирования
в области антимонопольной политики и защиты прав потребителей на базе 
национальных законодательных и нормативных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гармонизированной правовой системы Стороны 
обязуются в дальнейшем проводить координацию работ по подготовке 
законопроектов, проводя предварительные консультации в отношении проектов,
предлагаемых к введению одной из Сторон нормативно-правовых документов, и
применять, при возможности меры, обеспечивающие единообразное применение
правил конкуренции на территориях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содействия углублению экономической интеграции развитию
производственной кооперации Стороны до 1 июля 1997 года предпримут все 
необходимые меры для гармонизации национального законодательства 
антимонопольного регулирования.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 1 июля 1999 года Стороны обеспечат согласование общих условий
антимонопольного контроля за созданием транснациональных промышленных 
групп с участием хозяйствующих субъектов государств-участников.
                              Статья 2
     Стороны рассмотрят возможность гармонизации законодательства и
регулирования в области:
     - недобросовестной конкуренции;
     - рекламы;
     - демонополизации экономики;
     - естественных монополий;
     - защиты прав потребителей
     в соответствии с национальными законодательными актами.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подписания Соглашения Стороны обязуются незамедлительно 
информировать друг друга о фактах нотификации сделок (уведомление о 
сделках) с участием хозяйствующих субъектов другого государства, а также о 
фактах нотификации сделок, могущих в значительной степени затронуть 
экономические интересы других государств. В этих случаях, Стороны проводят 
консультации и обеспечивают принятие взаимоприемлемых решений.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созданию единого информационного пространства
в области конкуренции.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представлять друг другу проекты разрабатываемых нормативных 
документов, методик и инструкций;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регулярно информировать друг друга о предстоящих заседаниях и о 
решениях Коллегии соответствующего антимонопольного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ежеквартально обмениваться статистическими данными по 
антимонопольной политике;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обмениваться информационными материалами о характере нарушений
антимонопольного законодательства, об уровне цен на товары 
производственно-технического назначения, продовольственной группы и 
товаров народного потребления, информациями о качестве и происхождении
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координировать свои действия по участию в смежных 
областях интегрированного сотрудничества (политика ценообразования, 
структурная политика, регулирование банковской деятельности, создание
единого таможенного пространства).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формируют согласованную позицию по участию в международных 
программах и мероприятиях по антимонопольной политике, представляющих 
взаимный интерес.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организации работ по выполнению Соглашения Стороны образуют 
рабочую группу из представителей Сторон, рабочая группа проводит свои 
заседания не реже двух раз в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Разногласия, возникающие в ходе реализации настоящего Соглашения,
разрешаются путем консультации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будет 
автоматически продлеваться на следующие пятилетние периоды, если Стороны не 
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временно применяется с даты подписания и
вступает в силу с момента получения депозитарием третьего уведомления о
выполнении Сторонами внутригосударственных процедур необходимых для его 
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имеет право прекратить свое участие в Соглашении,
письменно уведомив об этом депозитарий не менее, чем за шесть месяцев до 
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Изменения и дополнения к настоящему Соглашению осуществляются на 
основе договоренностей Сторон и оформляются Протоколами, которые являются 
неотъемлемой частью настоящего Соглашения и вступают в силу в том же 
порядке, что и настоящее Соглашение.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городе Бишкеке 14 марта 1997 г. в одном подлинном 
экземпляре на русском языке.
     Подлинный экземпляр находится в Исполнительном комитете 
Межгосударственного Совета Республики Казахстан, Кыргызской Республики
и Республики Узбекистан, который направляет каждому государству-участнику 
его заверенную копию.
За Правительство           За Правительство           За Правительство
Республики Казахстан    Кыргызской Республики      Республики Узбекистан   
Специалисты: (Умбетова А.М.,
              Склярова И.В.)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