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787a" w14:textId="46b7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арбитражного разбирательства с группой компаний "Айзенберг"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1999 года N 1635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защиты экономических интересов Республики Казахстан и рассмотрения апелляции Окружным судом города Стокгольма (Швеция) против решения, вынесенного Арбитражным институтом Торговой Палаты города Стокгольма (далее - Институт Арбитража) в пользу "Юниверсал Саплай Компании", "Айзенберг Экспорт Компани, Лтд" и "Эйша Хаус, Лтд",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заключить с банком второго уровня Республики Казахстан (далее - Банк) договор по вопросу выдачи Банком безотзывной и безусловной гарантии в пользу Окружного суда города Стокгольма и ответчиков - Института Арбитража и судьи Ханса Данелиуса на сумму, эквивалентную 250 000 (двести пятьдесят тысяч) шведским кронам;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оплату расходов, связанных с заключением договора о предоставлении гарантии, а в случае необходимости - погашение обязательств по выданной гарантии, включая оплату банковских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