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b330" w14:textId="abdb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1999 года N 1695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14 апреля 2001 г. N 494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P010494_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