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c42f" w14:textId="371c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N 1899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за счет средств, предусмотренных в республиканском бюджете на 1999 год на неотложные государственные нужды, 65467 (шестьдесят пять тысяч четыреста шестьдесят семь) долларов США в тенговом эквиваленте на погашение кредиторской задолженности по приобретению административного комплекса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