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9f18" w14:textId="d869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Республиканского государственного предприятия на праве хозяйственного ведения "Дирекция международных выставок"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1999 года N 1988. Утратило силу - постановлением Правительства Республики Казахстан от 3 августа 2001 года N 1025 ~P011025</w:t>
      </w:r>
    </w:p>
    <w:p>
      <w:pPr>
        <w:spacing w:after="0"/>
        <w:ind w:left="0"/>
        <w:jc w:val="both"/>
      </w:pPr>
      <w:bookmarkStart w:name="z0" w:id="0"/>
      <w:r>
        <w:rPr>
          <w:rFonts w:ascii="Times New Roman"/>
          <w:b w:val="false"/>
          <w:i w:val="false"/>
          <w:color w:val="000000"/>
          <w:sz w:val="28"/>
        </w:rPr>
        <w:t>
      В соответствии с Указом Президента Республики Казахстан, имеющим силу Закона, от 19 июня 1995 года N 2335 </w:t>
      </w:r>
      <w:r>
        <w:rPr>
          <w:rFonts w:ascii="Times New Roman"/>
          <w:b w:val="false"/>
          <w:i w:val="false"/>
          <w:color w:val="000000"/>
          <w:sz w:val="28"/>
        </w:rPr>
        <w:t xml:space="preserve">Z952335_ </w:t>
      </w:r>
      <w:r>
        <w:rPr>
          <w:rFonts w:ascii="Times New Roman"/>
          <w:b w:val="false"/>
          <w:i w:val="false"/>
          <w:color w:val="000000"/>
          <w:sz w:val="28"/>
        </w:rPr>
        <w:t xml:space="preserve">"О государственном предприятии" Правительство Республики Казахстан постановляет: </w:t>
      </w:r>
      <w:r>
        <w:br/>
      </w:r>
      <w:r>
        <w:rPr>
          <w:rFonts w:ascii="Times New Roman"/>
          <w:b w:val="false"/>
          <w:i w:val="false"/>
          <w:color w:val="000000"/>
          <w:sz w:val="28"/>
        </w:rPr>
        <w:t xml:space="preserve">
      1. Создать Республиканское государственное предприятие "Дирекция международных выставок" на праве хозяйственного ведения (далее - Предприятие). </w:t>
      </w:r>
      <w:r>
        <w:br/>
      </w:r>
      <w:r>
        <w:rPr>
          <w:rFonts w:ascii="Times New Roman"/>
          <w:b w:val="false"/>
          <w:i w:val="false"/>
          <w:color w:val="000000"/>
          <w:sz w:val="28"/>
        </w:rPr>
        <w:t xml:space="preserve">
      2. Определить органом государственного управления, а также органом, осуществляющим по отношению к Предприятию функции субъекта права государственной собственности, Министерство энергетики, индустрии и торговли Республики Казахстан (далее - Уполномоченный орган). </w:t>
      </w:r>
      <w:r>
        <w:br/>
      </w:r>
      <w:r>
        <w:rPr>
          <w:rFonts w:ascii="Times New Roman"/>
          <w:b w:val="false"/>
          <w:i w:val="false"/>
          <w:color w:val="000000"/>
          <w:sz w:val="28"/>
        </w:rPr>
        <w:t xml:space="preserve">
      2-1. Министерству финансов Республики Казахстан выделить Уполномоченному органу 7250 (семь тысяч двести пятьдесят) тысяч тенге на формирование уставного капитала Предприятия за счет средств резерва Правительства Республики Казахстан на мероприятия по ликвидации чрезвычайных ситуаций природного и техногенного характера и иные непредвиденные расходы, предусмотренных в республиканском бюджете на 2000 год. &lt;*&gt; </w:t>
      </w:r>
      <w:r>
        <w:br/>
      </w:r>
      <w:r>
        <w:rPr>
          <w:rFonts w:ascii="Times New Roman"/>
          <w:b w:val="false"/>
          <w:i w:val="false"/>
          <w:color w:val="000000"/>
          <w:sz w:val="28"/>
        </w:rPr>
        <w:t>
      Сноска. Дополнено пунктом 2-1 - постановлением Правительства РК от 5 февраля 2000 г. N 172 </w:t>
      </w:r>
      <w:r>
        <w:rPr>
          <w:rFonts w:ascii="Times New Roman"/>
          <w:b w:val="false"/>
          <w:i w:val="false"/>
          <w:color w:val="000000"/>
          <w:sz w:val="28"/>
        </w:rPr>
        <w:t xml:space="preserve">P000172_ </w:t>
      </w:r>
      <w:r>
        <w:rPr>
          <w:rFonts w:ascii="Times New Roman"/>
          <w:b w:val="false"/>
          <w:i w:val="false"/>
          <w:color w:val="000000"/>
          <w:sz w:val="28"/>
        </w:rPr>
        <w:t xml:space="preserve">. </w:t>
      </w:r>
      <w:r>
        <w:br/>
      </w:r>
      <w:r>
        <w:rPr>
          <w:rFonts w:ascii="Times New Roman"/>
          <w:b w:val="false"/>
          <w:i w:val="false"/>
          <w:color w:val="000000"/>
          <w:sz w:val="28"/>
        </w:rPr>
        <w:t xml:space="preserve">
      3. Уполномоченному органу в установленном законодательством порядке принять меры по реализации настоящего постановления. </w:t>
      </w:r>
      <w:r>
        <w:br/>
      </w:r>
      <w:r>
        <w:rPr>
          <w:rFonts w:ascii="Times New Roman"/>
          <w:b w:val="false"/>
          <w:i w:val="false"/>
          <w:color w:val="000000"/>
          <w:sz w:val="28"/>
        </w:rPr>
        <w:t>
      4. Внести в постановление Правительства Республики Казахстан от 25 июня 1996 года N 790 </w:t>
      </w:r>
      <w:r>
        <w:rPr>
          <w:rFonts w:ascii="Times New Roman"/>
          <w:b w:val="false"/>
          <w:i w:val="false"/>
          <w:color w:val="000000"/>
          <w:sz w:val="28"/>
        </w:rPr>
        <w:t xml:space="preserve">P960790_ </w:t>
      </w:r>
      <w:r>
        <w:rPr>
          <w:rFonts w:ascii="Times New Roman"/>
          <w:b w:val="false"/>
          <w:i w:val="false"/>
          <w:color w:val="000000"/>
          <w:sz w:val="28"/>
        </w:rPr>
        <w:t xml:space="preserve">"О Перечне республиканских государственных предприятий" (САПП Республики Казахстан, 1996 г., N 29, ст.226) следующее дополнение: </w:t>
      </w:r>
      <w:r>
        <w:br/>
      </w:r>
      <w:r>
        <w:rPr>
          <w:rFonts w:ascii="Times New Roman"/>
          <w:b w:val="false"/>
          <w:i w:val="false"/>
          <w:color w:val="000000"/>
          <w:sz w:val="28"/>
        </w:rPr>
        <w:t xml:space="preserve">
      Перечень республиканских государственных предприятий, утвержденный указанным постановлением, дополнить строкой, порядковый номер 106а-1, следующего содержания: </w:t>
      </w:r>
      <w:r>
        <w:br/>
      </w:r>
      <w:r>
        <w:rPr>
          <w:rFonts w:ascii="Times New Roman"/>
          <w:b w:val="false"/>
          <w:i w:val="false"/>
          <w:color w:val="000000"/>
          <w:sz w:val="28"/>
        </w:rPr>
        <w:t xml:space="preserve">
      "106а-1 Республиканское государственное предприятие </w:t>
      </w:r>
      <w:r>
        <w:br/>
      </w:r>
      <w:r>
        <w:rPr>
          <w:rFonts w:ascii="Times New Roman"/>
          <w:b w:val="false"/>
          <w:i w:val="false"/>
          <w:color w:val="000000"/>
          <w:sz w:val="28"/>
        </w:rPr>
        <w:t xml:space="preserve">
      "Дирекция международных выставок" (на праве хозяйственного ведения) </w:t>
      </w:r>
      <w:r>
        <w:br/>
      </w:r>
      <w:r>
        <w:rPr>
          <w:rFonts w:ascii="Times New Roman"/>
          <w:b w:val="false"/>
          <w:i w:val="false"/>
          <w:color w:val="000000"/>
          <w:sz w:val="28"/>
        </w:rPr>
        <w:t xml:space="preserve">
      город Астана". </w:t>
      </w:r>
      <w:r>
        <w:br/>
      </w:r>
      <w:r>
        <w:rPr>
          <w:rFonts w:ascii="Times New Roman"/>
          <w:b w:val="false"/>
          <w:i w:val="false"/>
          <w:color w:val="000000"/>
          <w:sz w:val="28"/>
        </w:rPr>
        <w:t xml:space="preserve">
      5.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